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8722F" w14:textId="7E3BA4EA" w:rsidR="00EC77C1" w:rsidRPr="00A42753" w:rsidRDefault="00EC77C1" w:rsidP="00EC77C1">
      <w:pPr>
        <w:pStyle w:val="Title"/>
        <w:jc w:val="center"/>
        <w:rPr>
          <w:rFonts w:ascii="Arial" w:hAnsi="Arial" w:cs="Arial"/>
          <w:sz w:val="24"/>
          <w:szCs w:val="24"/>
        </w:rPr>
      </w:pPr>
      <w:r w:rsidRPr="00A42753">
        <w:rPr>
          <w:rFonts w:ascii="Arial" w:hAnsi="Arial" w:cs="Arial"/>
          <w:b/>
          <w:noProof/>
          <w:color w:val="FF0000"/>
          <w:sz w:val="24"/>
          <w:szCs w:val="24"/>
          <w:lang w:eastAsia="en-GB"/>
        </w:rPr>
        <w:drawing>
          <wp:anchor distT="0" distB="0" distL="114300" distR="114300" simplePos="0" relativeHeight="251659264" behindDoc="0" locked="0" layoutInCell="1" allowOverlap="1" wp14:anchorId="51329EEA" wp14:editId="66843504">
            <wp:simplePos x="0" y="0"/>
            <wp:positionH relativeFrom="margin">
              <wp:align>left</wp:align>
            </wp:positionH>
            <wp:positionV relativeFrom="margin">
              <wp:posOffset>7620</wp:posOffset>
            </wp:positionV>
            <wp:extent cx="1071245" cy="14344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245" cy="1434465"/>
                    </a:xfrm>
                    <a:prstGeom prst="rect">
                      <a:avLst/>
                    </a:prstGeom>
                  </pic:spPr>
                </pic:pic>
              </a:graphicData>
            </a:graphic>
          </wp:anchor>
        </w:drawing>
      </w:r>
    </w:p>
    <w:p w14:paraId="3D603382" w14:textId="77777777" w:rsidR="00EC77C1" w:rsidRPr="00A42753" w:rsidRDefault="00EC77C1" w:rsidP="00EC77C1">
      <w:pPr>
        <w:pStyle w:val="Title"/>
        <w:jc w:val="center"/>
        <w:rPr>
          <w:rFonts w:ascii="Arial" w:hAnsi="Arial" w:cs="Arial"/>
          <w:sz w:val="24"/>
          <w:szCs w:val="24"/>
        </w:rPr>
      </w:pPr>
    </w:p>
    <w:p w14:paraId="03D51E49" w14:textId="77777777" w:rsidR="00EC77C1" w:rsidRPr="00A42753" w:rsidRDefault="00EC77C1" w:rsidP="00EC77C1">
      <w:pPr>
        <w:pStyle w:val="Title"/>
        <w:jc w:val="center"/>
        <w:rPr>
          <w:rFonts w:ascii="Arial" w:hAnsi="Arial" w:cs="Arial"/>
          <w:sz w:val="24"/>
          <w:szCs w:val="24"/>
        </w:rPr>
      </w:pPr>
    </w:p>
    <w:p w14:paraId="3B6A6F28" w14:textId="77777777" w:rsidR="00A42753" w:rsidRDefault="00A42753" w:rsidP="00EC77C1">
      <w:pPr>
        <w:pStyle w:val="Title"/>
        <w:jc w:val="center"/>
        <w:rPr>
          <w:rFonts w:ascii="Arial" w:hAnsi="Arial" w:cs="Arial"/>
          <w:b/>
          <w:sz w:val="52"/>
          <w:szCs w:val="52"/>
        </w:rPr>
      </w:pPr>
    </w:p>
    <w:p w14:paraId="4A7BD6AE" w14:textId="77777777" w:rsidR="00A42753" w:rsidRDefault="00A42753" w:rsidP="00EC77C1">
      <w:pPr>
        <w:pStyle w:val="Title"/>
        <w:jc w:val="center"/>
        <w:rPr>
          <w:rFonts w:ascii="Arial" w:hAnsi="Arial" w:cs="Arial"/>
          <w:b/>
          <w:sz w:val="52"/>
          <w:szCs w:val="52"/>
        </w:rPr>
      </w:pPr>
    </w:p>
    <w:p w14:paraId="0BE7B671" w14:textId="77777777" w:rsidR="00A42753" w:rsidRDefault="00A42753" w:rsidP="00EC77C1">
      <w:pPr>
        <w:pStyle w:val="Title"/>
        <w:jc w:val="center"/>
        <w:rPr>
          <w:rFonts w:ascii="Arial" w:hAnsi="Arial" w:cs="Arial"/>
          <w:b/>
          <w:sz w:val="52"/>
          <w:szCs w:val="52"/>
        </w:rPr>
      </w:pPr>
    </w:p>
    <w:p w14:paraId="199E1A66" w14:textId="21F78880" w:rsidR="00EC77C1" w:rsidRPr="00A42753" w:rsidRDefault="00EC77C1" w:rsidP="00EC77C1">
      <w:pPr>
        <w:pStyle w:val="Title"/>
        <w:jc w:val="center"/>
        <w:rPr>
          <w:rFonts w:ascii="Arial" w:hAnsi="Arial" w:cs="Arial"/>
          <w:b/>
          <w:sz w:val="52"/>
          <w:szCs w:val="52"/>
        </w:rPr>
      </w:pPr>
      <w:r w:rsidRPr="00A42753">
        <w:rPr>
          <w:rFonts w:ascii="Arial" w:hAnsi="Arial" w:cs="Arial"/>
          <w:b/>
          <w:sz w:val="52"/>
          <w:szCs w:val="52"/>
        </w:rPr>
        <w:t>Safeguarding and</w:t>
      </w:r>
    </w:p>
    <w:p w14:paraId="616789E1" w14:textId="77777777" w:rsidR="00EC77C1" w:rsidRPr="00A42753" w:rsidRDefault="00EC77C1" w:rsidP="00EC77C1">
      <w:pPr>
        <w:pStyle w:val="Title"/>
        <w:jc w:val="center"/>
        <w:rPr>
          <w:rFonts w:ascii="Arial" w:hAnsi="Arial" w:cs="Arial"/>
          <w:b/>
          <w:sz w:val="52"/>
          <w:szCs w:val="52"/>
        </w:rPr>
      </w:pPr>
      <w:r w:rsidRPr="00A42753">
        <w:rPr>
          <w:rFonts w:ascii="Arial" w:hAnsi="Arial" w:cs="Arial"/>
          <w:b/>
          <w:sz w:val="52"/>
          <w:szCs w:val="52"/>
        </w:rPr>
        <w:t>Child Protection Policy</w:t>
      </w:r>
    </w:p>
    <w:p w14:paraId="5C2159DF" w14:textId="77777777" w:rsidR="00EC77C1" w:rsidRPr="00A42753" w:rsidRDefault="00EC77C1" w:rsidP="00EC77C1">
      <w:pPr>
        <w:pStyle w:val="Default"/>
        <w:rPr>
          <w:b/>
          <w:sz w:val="52"/>
          <w:szCs w:val="52"/>
        </w:rPr>
      </w:pPr>
    </w:p>
    <w:p w14:paraId="0FCF85CB" w14:textId="2D31888A" w:rsidR="00A42753" w:rsidRPr="00A42753" w:rsidRDefault="00A42753" w:rsidP="00A42753">
      <w:pPr>
        <w:pStyle w:val="Default"/>
        <w:jc w:val="center"/>
        <w:rPr>
          <w:b/>
          <w:noProof/>
          <w:color w:val="auto"/>
          <w:sz w:val="52"/>
          <w:szCs w:val="52"/>
          <w:lang w:eastAsia="en-GB"/>
        </w:rPr>
      </w:pPr>
      <w:r w:rsidRPr="00A42753">
        <w:rPr>
          <w:b/>
          <w:noProof/>
          <w:color w:val="auto"/>
          <w:sz w:val="52"/>
          <w:szCs w:val="52"/>
          <w:lang w:eastAsia="en-GB"/>
        </w:rPr>
        <w:t>St Luke’s Primary School</w:t>
      </w:r>
    </w:p>
    <w:p w14:paraId="6B34D4B5" w14:textId="77777777" w:rsidR="00A42753" w:rsidRPr="00A42753" w:rsidRDefault="00A42753" w:rsidP="00A42753">
      <w:pPr>
        <w:pStyle w:val="Default"/>
        <w:jc w:val="center"/>
        <w:rPr>
          <w:b/>
          <w:color w:val="FF0000"/>
        </w:rPr>
      </w:pPr>
    </w:p>
    <w:p w14:paraId="0681B7C0" w14:textId="604FE9FA" w:rsidR="00EC77C1" w:rsidRPr="00A42753" w:rsidRDefault="00A42753" w:rsidP="00EC77C1">
      <w:pPr>
        <w:pStyle w:val="Default"/>
        <w:rPr>
          <w:b/>
        </w:rPr>
      </w:pPr>
      <w:r w:rsidRPr="00A42753">
        <w:rPr>
          <w:b/>
          <w:noProof/>
          <w:color w:val="auto"/>
          <w:lang w:eastAsia="en-GB"/>
        </w:rPr>
        <w:drawing>
          <wp:anchor distT="0" distB="0" distL="114300" distR="114300" simplePos="0" relativeHeight="251661312" behindDoc="1" locked="0" layoutInCell="1" allowOverlap="1" wp14:anchorId="274C7864" wp14:editId="0EE86F3E">
            <wp:simplePos x="0" y="0"/>
            <wp:positionH relativeFrom="column">
              <wp:posOffset>2155825</wp:posOffset>
            </wp:positionH>
            <wp:positionV relativeFrom="paragraph">
              <wp:posOffset>22860</wp:posOffset>
            </wp:positionV>
            <wp:extent cx="1961515" cy="1876425"/>
            <wp:effectExtent l="0" t="0" r="635" b="9525"/>
            <wp:wrapTight wrapText="bothSides">
              <wp:wrapPolygon edited="0">
                <wp:start x="0" y="0"/>
                <wp:lineTo x="0" y="21490"/>
                <wp:lineTo x="21397" y="21490"/>
                <wp:lineTo x="213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1515" cy="1876425"/>
                    </a:xfrm>
                    <a:prstGeom prst="rect">
                      <a:avLst/>
                    </a:prstGeom>
                  </pic:spPr>
                </pic:pic>
              </a:graphicData>
            </a:graphic>
            <wp14:sizeRelH relativeFrom="page">
              <wp14:pctWidth>0</wp14:pctWidth>
            </wp14:sizeRelH>
            <wp14:sizeRelV relativeFrom="page">
              <wp14:pctHeight>0</wp14:pctHeight>
            </wp14:sizeRelV>
          </wp:anchor>
        </w:drawing>
      </w:r>
    </w:p>
    <w:p w14:paraId="25B15EC5" w14:textId="77777777" w:rsidR="00EC77C1" w:rsidRPr="00A42753" w:rsidRDefault="00EC77C1">
      <w:pPr>
        <w:rPr>
          <w:rFonts w:ascii="Arial" w:hAnsi="Arial" w:cs="Arial"/>
          <w:sz w:val="24"/>
          <w:szCs w:val="24"/>
        </w:rPr>
      </w:pPr>
    </w:p>
    <w:p w14:paraId="6C3EB240" w14:textId="77777777" w:rsidR="00EC77C1" w:rsidRPr="00A42753" w:rsidRDefault="00EC77C1">
      <w:pPr>
        <w:rPr>
          <w:rFonts w:ascii="Arial" w:hAnsi="Arial" w:cs="Arial"/>
          <w:sz w:val="24"/>
          <w:szCs w:val="24"/>
        </w:rPr>
      </w:pPr>
    </w:p>
    <w:p w14:paraId="60626C5E" w14:textId="77777777" w:rsidR="00EC77C1" w:rsidRPr="00A42753" w:rsidRDefault="00EC77C1">
      <w:pPr>
        <w:rPr>
          <w:rFonts w:ascii="Arial" w:hAnsi="Arial" w:cs="Arial"/>
          <w:sz w:val="24"/>
          <w:szCs w:val="24"/>
        </w:rPr>
      </w:pPr>
    </w:p>
    <w:p w14:paraId="62E207C1" w14:textId="77777777" w:rsidR="00EC77C1" w:rsidRPr="00A42753" w:rsidRDefault="00EC77C1">
      <w:pPr>
        <w:rPr>
          <w:rFonts w:ascii="Arial" w:hAnsi="Arial" w:cs="Arial"/>
          <w:sz w:val="24"/>
          <w:szCs w:val="24"/>
        </w:rPr>
      </w:pPr>
    </w:p>
    <w:p w14:paraId="6CADDF3A" w14:textId="77777777" w:rsidR="00EC77C1" w:rsidRPr="00A42753" w:rsidRDefault="00EC77C1">
      <w:pPr>
        <w:rPr>
          <w:rFonts w:ascii="Arial" w:hAnsi="Arial" w:cs="Arial"/>
          <w:sz w:val="24"/>
          <w:szCs w:val="24"/>
        </w:rPr>
      </w:pPr>
    </w:p>
    <w:p w14:paraId="3AD93076" w14:textId="77777777" w:rsidR="00EC77C1" w:rsidRPr="00A42753" w:rsidRDefault="00EC77C1">
      <w:pPr>
        <w:rPr>
          <w:rFonts w:ascii="Arial" w:hAnsi="Arial" w:cs="Arial"/>
          <w:sz w:val="24"/>
          <w:szCs w:val="24"/>
        </w:rPr>
      </w:pPr>
    </w:p>
    <w:p w14:paraId="56CB52F0" w14:textId="77777777" w:rsidR="00EC77C1" w:rsidRPr="00A42753" w:rsidRDefault="00EC77C1">
      <w:pPr>
        <w:rPr>
          <w:rFonts w:ascii="Arial" w:hAnsi="Arial" w:cs="Arial"/>
          <w:sz w:val="24"/>
          <w:szCs w:val="24"/>
        </w:rPr>
      </w:pPr>
    </w:p>
    <w:tbl>
      <w:tblPr>
        <w:tblStyle w:val="TableGrid"/>
        <w:tblW w:w="0" w:type="auto"/>
        <w:jc w:val="center"/>
        <w:tblLook w:val="04A0" w:firstRow="1" w:lastRow="0" w:firstColumn="1" w:lastColumn="0" w:noHBand="0" w:noVBand="1"/>
      </w:tblPr>
      <w:tblGrid>
        <w:gridCol w:w="4939"/>
        <w:gridCol w:w="4276"/>
      </w:tblGrid>
      <w:tr w:rsidR="00EC77C1" w:rsidRPr="00A42753" w14:paraId="41062005" w14:textId="77777777" w:rsidTr="00AF6E14">
        <w:trPr>
          <w:jc w:val="center"/>
        </w:trPr>
        <w:tc>
          <w:tcPr>
            <w:tcW w:w="4939" w:type="dxa"/>
          </w:tcPr>
          <w:p w14:paraId="5139AD15" w14:textId="77777777" w:rsidR="00EC77C1" w:rsidRPr="00A42753" w:rsidRDefault="00EC77C1" w:rsidP="0034722A">
            <w:pPr>
              <w:pStyle w:val="Default"/>
              <w:jc w:val="both"/>
              <w:rPr>
                <w:b/>
                <w:color w:val="auto"/>
              </w:rPr>
            </w:pPr>
            <w:r w:rsidRPr="00A42753">
              <w:rPr>
                <w:b/>
                <w:color w:val="auto"/>
              </w:rPr>
              <w:t>Policy publication date:</w:t>
            </w:r>
          </w:p>
        </w:tc>
        <w:tc>
          <w:tcPr>
            <w:tcW w:w="4276" w:type="dxa"/>
          </w:tcPr>
          <w:p w14:paraId="2CB1EE0C" w14:textId="62A9B218" w:rsidR="00EC77C1" w:rsidRPr="00A42753" w:rsidRDefault="00FF6295" w:rsidP="0034722A">
            <w:pPr>
              <w:pStyle w:val="Default"/>
              <w:jc w:val="center"/>
              <w:rPr>
                <w:b/>
                <w:color w:val="auto"/>
              </w:rPr>
            </w:pPr>
            <w:r>
              <w:rPr>
                <w:b/>
                <w:color w:val="auto"/>
              </w:rPr>
              <w:t>17.11.2022</w:t>
            </w:r>
          </w:p>
        </w:tc>
      </w:tr>
      <w:tr w:rsidR="00EC77C1" w:rsidRPr="00A42753" w14:paraId="2B909AF0" w14:textId="77777777" w:rsidTr="00AF6E14">
        <w:trPr>
          <w:jc w:val="center"/>
        </w:trPr>
        <w:tc>
          <w:tcPr>
            <w:tcW w:w="4939" w:type="dxa"/>
          </w:tcPr>
          <w:p w14:paraId="23073B9B" w14:textId="77777777" w:rsidR="00EC77C1" w:rsidRPr="00A42753" w:rsidRDefault="00EC77C1" w:rsidP="0034722A">
            <w:pPr>
              <w:pStyle w:val="Default"/>
              <w:jc w:val="both"/>
              <w:rPr>
                <w:b/>
                <w:color w:val="auto"/>
              </w:rPr>
            </w:pPr>
            <w:r w:rsidRPr="00A42753">
              <w:rPr>
                <w:b/>
                <w:color w:val="auto"/>
              </w:rPr>
              <w:t>Policy agreed by full governing body:</w:t>
            </w:r>
          </w:p>
        </w:tc>
        <w:tc>
          <w:tcPr>
            <w:tcW w:w="4276" w:type="dxa"/>
          </w:tcPr>
          <w:p w14:paraId="67867057" w14:textId="1636A035" w:rsidR="00EC77C1" w:rsidRPr="00A42753" w:rsidRDefault="00FF6295" w:rsidP="0034722A">
            <w:pPr>
              <w:pStyle w:val="Default"/>
              <w:jc w:val="center"/>
              <w:rPr>
                <w:b/>
                <w:color w:val="auto"/>
              </w:rPr>
            </w:pPr>
            <w:r>
              <w:rPr>
                <w:b/>
                <w:color w:val="auto"/>
              </w:rPr>
              <w:t>17.11.2022</w:t>
            </w:r>
          </w:p>
        </w:tc>
      </w:tr>
      <w:tr w:rsidR="00EC77C1" w:rsidRPr="00A42753" w14:paraId="4BF6811A" w14:textId="77777777" w:rsidTr="00AF6E14">
        <w:trPr>
          <w:jc w:val="center"/>
        </w:trPr>
        <w:tc>
          <w:tcPr>
            <w:tcW w:w="4939" w:type="dxa"/>
          </w:tcPr>
          <w:p w14:paraId="6594C127" w14:textId="77777777" w:rsidR="00EC77C1" w:rsidRPr="00A42753" w:rsidRDefault="00EC77C1" w:rsidP="0034722A">
            <w:pPr>
              <w:pStyle w:val="Default"/>
              <w:rPr>
                <w:b/>
                <w:color w:val="auto"/>
              </w:rPr>
            </w:pPr>
            <w:r w:rsidRPr="00A42753">
              <w:rPr>
                <w:b/>
                <w:color w:val="auto"/>
              </w:rPr>
              <w:t>Policy review date:</w:t>
            </w:r>
          </w:p>
        </w:tc>
        <w:tc>
          <w:tcPr>
            <w:tcW w:w="4276" w:type="dxa"/>
          </w:tcPr>
          <w:p w14:paraId="16C2D873" w14:textId="10E7D4E9" w:rsidR="00EC77C1" w:rsidRPr="00A42753" w:rsidRDefault="00FF6295" w:rsidP="0034722A">
            <w:pPr>
              <w:pStyle w:val="Default"/>
              <w:jc w:val="center"/>
              <w:rPr>
                <w:b/>
                <w:color w:val="auto"/>
              </w:rPr>
            </w:pPr>
            <w:r>
              <w:rPr>
                <w:b/>
                <w:color w:val="auto"/>
              </w:rPr>
              <w:t>15.09.2023</w:t>
            </w:r>
          </w:p>
        </w:tc>
      </w:tr>
      <w:tr w:rsidR="00D3781D" w:rsidRPr="00A42753" w14:paraId="0BE1C27A" w14:textId="77777777" w:rsidTr="00AF6E14">
        <w:trPr>
          <w:jc w:val="center"/>
        </w:trPr>
        <w:tc>
          <w:tcPr>
            <w:tcW w:w="4939" w:type="dxa"/>
          </w:tcPr>
          <w:p w14:paraId="2194739A" w14:textId="020F4AD8" w:rsidR="00D3781D" w:rsidRPr="00A42753" w:rsidRDefault="00D3781D" w:rsidP="0034722A">
            <w:pPr>
              <w:pStyle w:val="Default"/>
              <w:rPr>
                <w:b/>
                <w:color w:val="auto"/>
              </w:rPr>
            </w:pPr>
            <w:r w:rsidRPr="00A42753">
              <w:rPr>
                <w:b/>
                <w:color w:val="auto"/>
              </w:rPr>
              <w:t>Designated Safeguarding Lead (DSL)</w:t>
            </w:r>
          </w:p>
        </w:tc>
        <w:tc>
          <w:tcPr>
            <w:tcW w:w="4276" w:type="dxa"/>
          </w:tcPr>
          <w:p w14:paraId="57239A42" w14:textId="7E55CCDA" w:rsidR="00D3781D" w:rsidRPr="00A42753" w:rsidRDefault="00FF6295" w:rsidP="00FF6295">
            <w:pPr>
              <w:pStyle w:val="Default"/>
              <w:jc w:val="center"/>
              <w:rPr>
                <w:b/>
                <w:color w:val="auto"/>
              </w:rPr>
            </w:pPr>
            <w:r>
              <w:rPr>
                <w:b/>
                <w:color w:val="auto"/>
              </w:rPr>
              <w:t>Pippa Jones</w:t>
            </w:r>
          </w:p>
        </w:tc>
      </w:tr>
      <w:tr w:rsidR="00D3781D" w:rsidRPr="00A42753" w14:paraId="094E799F" w14:textId="77777777" w:rsidTr="00AF6E14">
        <w:trPr>
          <w:jc w:val="center"/>
        </w:trPr>
        <w:tc>
          <w:tcPr>
            <w:tcW w:w="4939" w:type="dxa"/>
          </w:tcPr>
          <w:p w14:paraId="3D9CEF49" w14:textId="58939088" w:rsidR="00D3781D" w:rsidRPr="00A42753" w:rsidRDefault="00D3781D" w:rsidP="0034722A">
            <w:pPr>
              <w:pStyle w:val="Default"/>
              <w:rPr>
                <w:b/>
                <w:color w:val="auto"/>
              </w:rPr>
            </w:pPr>
            <w:r w:rsidRPr="00A42753">
              <w:rPr>
                <w:b/>
                <w:color w:val="auto"/>
              </w:rPr>
              <w:t>Deputy Designated Safeguarding Lead (DDSL)</w:t>
            </w:r>
          </w:p>
        </w:tc>
        <w:tc>
          <w:tcPr>
            <w:tcW w:w="4276" w:type="dxa"/>
          </w:tcPr>
          <w:p w14:paraId="4894A36D" w14:textId="4D0B3769" w:rsidR="00D3781D" w:rsidRPr="00A42753" w:rsidRDefault="00FF6295" w:rsidP="0034722A">
            <w:pPr>
              <w:pStyle w:val="Default"/>
              <w:jc w:val="center"/>
              <w:rPr>
                <w:b/>
                <w:color w:val="auto"/>
              </w:rPr>
            </w:pPr>
            <w:r>
              <w:rPr>
                <w:b/>
                <w:color w:val="auto"/>
              </w:rPr>
              <w:t>Amy Fowler</w:t>
            </w:r>
          </w:p>
        </w:tc>
      </w:tr>
      <w:tr w:rsidR="00D3781D" w:rsidRPr="00A42753" w14:paraId="048DF2BF" w14:textId="77777777" w:rsidTr="00AF6E14">
        <w:trPr>
          <w:jc w:val="center"/>
        </w:trPr>
        <w:tc>
          <w:tcPr>
            <w:tcW w:w="4939" w:type="dxa"/>
          </w:tcPr>
          <w:p w14:paraId="3F5CEFB2" w14:textId="4552ED87" w:rsidR="00D3781D" w:rsidRPr="00A42753" w:rsidRDefault="00D3781D" w:rsidP="0034722A">
            <w:pPr>
              <w:pStyle w:val="Default"/>
              <w:rPr>
                <w:b/>
                <w:color w:val="auto"/>
              </w:rPr>
            </w:pPr>
            <w:r w:rsidRPr="00A42753">
              <w:rPr>
                <w:b/>
                <w:color w:val="auto"/>
              </w:rPr>
              <w:t>Named Governor Safeguarding</w:t>
            </w:r>
          </w:p>
        </w:tc>
        <w:tc>
          <w:tcPr>
            <w:tcW w:w="4276" w:type="dxa"/>
          </w:tcPr>
          <w:p w14:paraId="6B645E99" w14:textId="5C1EC115" w:rsidR="00D3781D" w:rsidRPr="00A42753" w:rsidRDefault="00A42753" w:rsidP="0034722A">
            <w:pPr>
              <w:pStyle w:val="Default"/>
              <w:jc w:val="center"/>
              <w:rPr>
                <w:b/>
                <w:color w:val="FF0000"/>
              </w:rPr>
            </w:pPr>
            <w:r w:rsidRPr="00A42753">
              <w:rPr>
                <w:b/>
                <w:color w:val="auto"/>
              </w:rPr>
              <w:t>Pet Whittaker</w:t>
            </w:r>
          </w:p>
        </w:tc>
      </w:tr>
    </w:tbl>
    <w:p w14:paraId="37E795B8" w14:textId="4A67964D" w:rsidR="00AF6E14" w:rsidRPr="00A42753" w:rsidRDefault="00AF6E14" w:rsidP="00323AD1">
      <w:pPr>
        <w:pStyle w:val="Heading1"/>
        <w:spacing w:line="240" w:lineRule="auto"/>
        <w:rPr>
          <w:rFonts w:ascii="Arial" w:hAnsi="Arial" w:cs="Arial"/>
          <w:color w:val="auto"/>
          <w:sz w:val="24"/>
          <w:szCs w:val="24"/>
        </w:rPr>
      </w:pPr>
    </w:p>
    <w:p w14:paraId="74DF0652" w14:textId="77777777" w:rsidR="00A42753" w:rsidRPr="00A42753" w:rsidRDefault="00A42753" w:rsidP="00A42753">
      <w:pPr>
        <w:rPr>
          <w:sz w:val="24"/>
          <w:szCs w:val="24"/>
        </w:rPr>
      </w:pPr>
    </w:p>
    <w:p w14:paraId="2B026EED" w14:textId="77777777" w:rsidR="00A42753" w:rsidRPr="00A42753" w:rsidRDefault="00A42753" w:rsidP="00A42753">
      <w:pPr>
        <w:rPr>
          <w:sz w:val="24"/>
          <w:szCs w:val="24"/>
        </w:rPr>
      </w:pPr>
    </w:p>
    <w:p w14:paraId="02FDD561" w14:textId="77777777" w:rsidR="00AF6E14" w:rsidRDefault="00AF6E14" w:rsidP="00AF6E14">
      <w:pPr>
        <w:rPr>
          <w:rFonts w:ascii="Arial" w:hAnsi="Arial" w:cs="Arial"/>
          <w:sz w:val="24"/>
          <w:szCs w:val="24"/>
        </w:rPr>
      </w:pPr>
    </w:p>
    <w:p w14:paraId="534ECFBC" w14:textId="77777777" w:rsidR="00A42753" w:rsidRPr="00A42753" w:rsidRDefault="00A42753" w:rsidP="00AF6E14">
      <w:pPr>
        <w:rPr>
          <w:rFonts w:ascii="Arial" w:hAnsi="Arial" w:cs="Arial"/>
          <w:sz w:val="24"/>
          <w:szCs w:val="24"/>
        </w:rPr>
      </w:pPr>
    </w:p>
    <w:p w14:paraId="215F961E" w14:textId="77777777" w:rsidR="004A3D7B" w:rsidRDefault="004A3D7B" w:rsidP="004A3D7B">
      <w:pPr>
        <w:pStyle w:val="Heading1"/>
        <w:spacing w:line="240" w:lineRule="auto"/>
        <w:rPr>
          <w:rFonts w:ascii="Arial" w:hAnsi="Arial" w:cs="Arial"/>
          <w:color w:val="auto"/>
          <w:sz w:val="24"/>
          <w:szCs w:val="24"/>
        </w:rPr>
      </w:pPr>
      <w:r>
        <w:rPr>
          <w:rFonts w:ascii="Arial" w:hAnsi="Arial" w:cs="Arial"/>
          <w:color w:val="auto"/>
          <w:sz w:val="24"/>
          <w:szCs w:val="24"/>
        </w:rPr>
        <w:lastRenderedPageBreak/>
        <w:t xml:space="preserve">Contents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20C9514" w14:textId="77777777" w:rsidR="004A3D7B" w:rsidRDefault="004A3D7B" w:rsidP="004A3D7B">
      <w:pPr>
        <w:spacing w:line="240" w:lineRule="auto"/>
        <w:rPr>
          <w:rFonts w:ascii="Arial" w:hAnsi="Arial" w:cs="Arial"/>
          <w:b/>
          <w:bCs/>
          <w:sz w:val="24"/>
          <w:szCs w:val="24"/>
        </w:rPr>
      </w:pPr>
    </w:p>
    <w:p w14:paraId="6B0EB35E" w14:textId="77777777" w:rsidR="004A3D7B" w:rsidRDefault="004A3D7B" w:rsidP="004A3D7B">
      <w:pPr>
        <w:spacing w:line="240" w:lineRule="auto"/>
        <w:rPr>
          <w:rFonts w:ascii="Arial" w:hAnsi="Arial" w:cs="Arial"/>
          <w:sz w:val="24"/>
          <w:szCs w:val="24"/>
        </w:rPr>
      </w:pPr>
      <w:r>
        <w:rPr>
          <w:rFonts w:ascii="Arial" w:hAnsi="Arial" w:cs="Arial"/>
          <w:b/>
          <w:bCs/>
          <w:sz w:val="24"/>
          <w:szCs w:val="24"/>
        </w:rPr>
        <w:t xml:space="preserve">Section 1 - School commitment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14:paraId="2E041F60" w14:textId="77777777" w:rsidR="004A3D7B" w:rsidRDefault="004A3D7B" w:rsidP="004A3D7B">
      <w:pPr>
        <w:pStyle w:val="NoSpacing"/>
        <w:rPr>
          <w:rFonts w:ascii="Arial" w:hAnsi="Arial" w:cs="Arial"/>
          <w:b/>
          <w:bCs/>
          <w:sz w:val="24"/>
          <w:szCs w:val="24"/>
        </w:rPr>
      </w:pPr>
      <w:r>
        <w:rPr>
          <w:rFonts w:ascii="Arial" w:hAnsi="Arial" w:cs="Arial"/>
          <w:b/>
          <w:bCs/>
          <w:sz w:val="24"/>
          <w:szCs w:val="24"/>
        </w:rPr>
        <w:t xml:space="preserve">Section 2 - Roles and responsibilities </w:t>
      </w:r>
    </w:p>
    <w:p w14:paraId="6F3473DF" w14:textId="77777777" w:rsidR="004A3D7B" w:rsidRDefault="004A3D7B" w:rsidP="004A3D7B">
      <w:pPr>
        <w:pStyle w:val="NoSpacing"/>
        <w:rPr>
          <w:rFonts w:ascii="Arial" w:hAnsi="Arial" w:cs="Arial"/>
          <w:sz w:val="24"/>
          <w:szCs w:val="24"/>
        </w:rPr>
      </w:pPr>
      <w:r>
        <w:rPr>
          <w:rFonts w:ascii="Arial" w:hAnsi="Arial" w:cs="Arial"/>
          <w:sz w:val="24"/>
          <w:szCs w:val="24"/>
        </w:rPr>
        <w:t>2.1</w:t>
      </w:r>
      <w:r>
        <w:rPr>
          <w:rFonts w:ascii="Arial" w:hAnsi="Arial" w:cs="Arial"/>
          <w:sz w:val="24"/>
          <w:szCs w:val="24"/>
        </w:rPr>
        <w:tab/>
        <w:t>Governing body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14:paraId="4A4E3596" w14:textId="77777777" w:rsidR="004A3D7B" w:rsidRDefault="004A3D7B" w:rsidP="004A3D7B">
      <w:pPr>
        <w:pStyle w:val="NoSpacing"/>
        <w:rPr>
          <w:rFonts w:ascii="Arial" w:hAnsi="Arial" w:cs="Arial"/>
          <w:sz w:val="24"/>
          <w:szCs w:val="24"/>
        </w:rPr>
      </w:pPr>
      <w:r>
        <w:rPr>
          <w:rFonts w:ascii="Arial" w:hAnsi="Arial" w:cs="Arial"/>
          <w:sz w:val="24"/>
          <w:szCs w:val="24"/>
        </w:rPr>
        <w:t>2.2</w:t>
      </w:r>
      <w:r>
        <w:rPr>
          <w:rFonts w:ascii="Arial" w:hAnsi="Arial" w:cs="Arial"/>
          <w:sz w:val="24"/>
          <w:szCs w:val="24"/>
        </w:rPr>
        <w:tab/>
        <w:t>Headteacher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7</w:t>
      </w:r>
    </w:p>
    <w:p w14:paraId="356A93D5" w14:textId="77777777" w:rsidR="004A3D7B" w:rsidRDefault="004A3D7B" w:rsidP="004A3D7B">
      <w:pPr>
        <w:pStyle w:val="NoSpacing"/>
        <w:rPr>
          <w:rFonts w:ascii="Arial" w:hAnsi="Arial" w:cs="Arial"/>
          <w:sz w:val="24"/>
          <w:szCs w:val="24"/>
        </w:rPr>
      </w:pPr>
      <w:r>
        <w:rPr>
          <w:rFonts w:ascii="Arial" w:hAnsi="Arial" w:cs="Arial"/>
          <w:sz w:val="24"/>
          <w:szCs w:val="24"/>
        </w:rPr>
        <w:t>2.3</w:t>
      </w:r>
      <w:r>
        <w:rPr>
          <w:rFonts w:ascii="Arial" w:hAnsi="Arial" w:cs="Arial"/>
          <w:sz w:val="24"/>
          <w:szCs w:val="24"/>
        </w:rPr>
        <w:tab/>
        <w:t>Designated Safeguarding Lead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14:paraId="54B63223" w14:textId="77777777" w:rsidR="004A3D7B" w:rsidRDefault="004A3D7B" w:rsidP="004A3D7B">
      <w:pPr>
        <w:pStyle w:val="NoSpacing"/>
        <w:rPr>
          <w:rFonts w:ascii="Arial" w:hAnsi="Arial" w:cs="Arial"/>
          <w:sz w:val="24"/>
          <w:szCs w:val="24"/>
        </w:rPr>
      </w:pPr>
      <w:r>
        <w:rPr>
          <w:rFonts w:ascii="Arial" w:hAnsi="Arial" w:cs="Arial"/>
          <w:sz w:val="24"/>
          <w:szCs w:val="24"/>
        </w:rPr>
        <w:t>2.4</w:t>
      </w:r>
      <w:r>
        <w:rPr>
          <w:rFonts w:ascii="Arial" w:hAnsi="Arial" w:cs="Arial"/>
          <w:sz w:val="24"/>
          <w:szCs w:val="24"/>
        </w:rPr>
        <w:tab/>
        <w:t xml:space="preserve">All staff and volunteers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10</w:t>
      </w:r>
    </w:p>
    <w:p w14:paraId="5AE9B73E" w14:textId="77777777" w:rsidR="004A3D7B" w:rsidRDefault="004A3D7B" w:rsidP="004A3D7B">
      <w:pPr>
        <w:pStyle w:val="Default"/>
        <w:jc w:val="both"/>
        <w:rPr>
          <w:b/>
          <w:bCs/>
        </w:rPr>
      </w:pPr>
    </w:p>
    <w:p w14:paraId="6CAE47CC" w14:textId="77777777" w:rsidR="004A3D7B" w:rsidRDefault="004A3D7B" w:rsidP="004A3D7B">
      <w:pPr>
        <w:pStyle w:val="Default"/>
        <w:jc w:val="both"/>
        <w:rPr>
          <w:b/>
          <w:bCs/>
        </w:rPr>
      </w:pPr>
      <w:r>
        <w:rPr>
          <w:b/>
          <w:bCs/>
        </w:rPr>
        <w:t xml:space="preserve">Section 3 - Pupil information </w:t>
      </w:r>
    </w:p>
    <w:p w14:paraId="75054A34" w14:textId="0071060C" w:rsidR="004A3D7B" w:rsidRDefault="004A3D7B" w:rsidP="004A3D7B">
      <w:pPr>
        <w:pStyle w:val="NoSpacing"/>
        <w:rPr>
          <w:rFonts w:ascii="Arial" w:hAnsi="Arial" w:cs="Arial"/>
          <w:sz w:val="24"/>
          <w:szCs w:val="24"/>
        </w:rPr>
      </w:pPr>
      <w:r>
        <w:rPr>
          <w:rFonts w:ascii="Arial" w:hAnsi="Arial" w:cs="Arial"/>
          <w:sz w:val="24"/>
          <w:szCs w:val="24"/>
        </w:rPr>
        <w:t>3.1</w:t>
      </w:r>
      <w:r>
        <w:rPr>
          <w:rFonts w:ascii="Arial" w:hAnsi="Arial" w:cs="Arial"/>
          <w:sz w:val="24"/>
          <w:szCs w:val="24"/>
        </w:rPr>
        <w:tab/>
        <w:t xml:space="preserve">Pupil information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14:paraId="66FC98B6" w14:textId="0B01B0D6" w:rsidR="004A3D7B" w:rsidRDefault="004A3D7B" w:rsidP="004A3D7B">
      <w:pPr>
        <w:pStyle w:val="NoSpacing"/>
        <w:rPr>
          <w:rFonts w:ascii="Arial" w:hAnsi="Arial" w:cs="Arial"/>
          <w:sz w:val="24"/>
          <w:szCs w:val="24"/>
        </w:rPr>
      </w:pPr>
      <w:r>
        <w:rPr>
          <w:rFonts w:ascii="Arial" w:hAnsi="Arial" w:cs="Arial"/>
          <w:sz w:val="24"/>
          <w:szCs w:val="24"/>
        </w:rPr>
        <w:t>3.2</w:t>
      </w:r>
      <w:r>
        <w:rPr>
          <w:rFonts w:ascii="Arial" w:hAnsi="Arial" w:cs="Arial"/>
          <w:sz w:val="24"/>
          <w:szCs w:val="24"/>
        </w:rPr>
        <w:tab/>
        <w:t xml:space="preserve">Transfer of files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p>
    <w:p w14:paraId="037B66A5" w14:textId="77777777" w:rsidR="004A3D7B" w:rsidRDefault="004A3D7B" w:rsidP="004A3D7B">
      <w:pPr>
        <w:pStyle w:val="NoSpacing"/>
        <w:rPr>
          <w:rFonts w:ascii="Arial" w:hAnsi="Arial" w:cs="Arial"/>
          <w:sz w:val="24"/>
          <w:szCs w:val="24"/>
        </w:rPr>
      </w:pPr>
    </w:p>
    <w:p w14:paraId="301D8A54" w14:textId="77777777" w:rsidR="004A3D7B" w:rsidRDefault="004A3D7B" w:rsidP="004A3D7B">
      <w:pPr>
        <w:pStyle w:val="NoSpacing"/>
        <w:rPr>
          <w:rFonts w:ascii="Arial" w:hAnsi="Arial" w:cs="Arial"/>
          <w:sz w:val="24"/>
          <w:szCs w:val="24"/>
        </w:rPr>
      </w:pPr>
      <w:r>
        <w:rPr>
          <w:rFonts w:ascii="Arial" w:hAnsi="Arial" w:cs="Arial"/>
          <w:b/>
          <w:bCs/>
          <w:sz w:val="24"/>
          <w:szCs w:val="24"/>
        </w:rPr>
        <w:t>Section 4 – Child protection procedures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78508FCE" w14:textId="6A0DEA20" w:rsidR="004A3D7B" w:rsidRDefault="004A3D7B" w:rsidP="004A3D7B">
      <w:pPr>
        <w:pStyle w:val="NoSpacing"/>
        <w:rPr>
          <w:rFonts w:ascii="Arial" w:hAnsi="Arial" w:cs="Arial"/>
          <w:sz w:val="24"/>
          <w:szCs w:val="24"/>
        </w:rPr>
      </w:pPr>
      <w:r>
        <w:rPr>
          <w:rFonts w:ascii="Arial" w:hAnsi="Arial" w:cs="Arial"/>
          <w:sz w:val="24"/>
          <w:szCs w:val="24"/>
        </w:rPr>
        <w:t>4.1</w:t>
      </w:r>
      <w:r>
        <w:rPr>
          <w:rFonts w:ascii="Arial" w:hAnsi="Arial" w:cs="Arial"/>
          <w:sz w:val="24"/>
          <w:szCs w:val="24"/>
        </w:rPr>
        <w:tab/>
        <w:t>Definitions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12</w:t>
      </w:r>
    </w:p>
    <w:p w14:paraId="45A9C321" w14:textId="091E289D" w:rsidR="004A3D7B" w:rsidRDefault="004A3D7B" w:rsidP="004A3D7B">
      <w:pPr>
        <w:pStyle w:val="NoSpacing"/>
        <w:rPr>
          <w:rFonts w:ascii="Arial" w:hAnsi="Arial" w:cs="Arial"/>
          <w:sz w:val="24"/>
          <w:szCs w:val="24"/>
        </w:rPr>
      </w:pPr>
      <w:r>
        <w:rPr>
          <w:rFonts w:ascii="Arial" w:hAnsi="Arial" w:cs="Arial"/>
          <w:sz w:val="24"/>
          <w:szCs w:val="24"/>
        </w:rPr>
        <w:t>4.2</w:t>
      </w:r>
      <w:r>
        <w:rPr>
          <w:rFonts w:ascii="Arial" w:hAnsi="Arial" w:cs="Arial"/>
          <w:sz w:val="24"/>
          <w:szCs w:val="24"/>
        </w:rPr>
        <w:tab/>
        <w:t xml:space="preserve">Concerns that staff must immediately report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96F47">
        <w:rPr>
          <w:rFonts w:ascii="Arial" w:hAnsi="Arial" w:cs="Arial"/>
          <w:sz w:val="24"/>
          <w:szCs w:val="24"/>
        </w:rPr>
        <w:t>13</w:t>
      </w:r>
    </w:p>
    <w:p w14:paraId="1CAF950B" w14:textId="567BE506" w:rsidR="004A3D7B" w:rsidRDefault="004A3D7B" w:rsidP="004A3D7B">
      <w:pPr>
        <w:pStyle w:val="NoSpacing"/>
        <w:rPr>
          <w:rFonts w:ascii="Arial" w:hAnsi="Arial" w:cs="Arial"/>
          <w:sz w:val="24"/>
          <w:szCs w:val="24"/>
        </w:rPr>
      </w:pPr>
      <w:r>
        <w:rPr>
          <w:rFonts w:ascii="Arial" w:hAnsi="Arial" w:cs="Arial"/>
          <w:sz w:val="24"/>
          <w:szCs w:val="24"/>
        </w:rPr>
        <w:t>4.3</w:t>
      </w:r>
      <w:r>
        <w:rPr>
          <w:rFonts w:ascii="Arial" w:hAnsi="Arial" w:cs="Arial"/>
          <w:sz w:val="24"/>
          <w:szCs w:val="24"/>
        </w:rPr>
        <w:tab/>
        <w:t xml:space="preserve">Responding to disclosure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13</w:t>
      </w:r>
    </w:p>
    <w:p w14:paraId="16F5887C" w14:textId="189BFF05" w:rsidR="004A3D7B" w:rsidRDefault="004A3D7B" w:rsidP="004A3D7B">
      <w:pPr>
        <w:pStyle w:val="NoSpacing"/>
        <w:rPr>
          <w:rFonts w:ascii="Arial" w:hAnsi="Arial" w:cs="Arial"/>
          <w:sz w:val="24"/>
          <w:szCs w:val="24"/>
        </w:rPr>
      </w:pPr>
      <w:r>
        <w:rPr>
          <w:rFonts w:ascii="Arial" w:hAnsi="Arial" w:cs="Arial"/>
          <w:sz w:val="24"/>
          <w:szCs w:val="24"/>
        </w:rPr>
        <w:t xml:space="preserve">4.4  </w:t>
      </w:r>
      <w:r>
        <w:rPr>
          <w:rFonts w:ascii="Arial" w:hAnsi="Arial" w:cs="Arial"/>
          <w:sz w:val="24"/>
          <w:szCs w:val="24"/>
        </w:rPr>
        <w:tab/>
        <w:t xml:space="preserve">Action by the DSL (or Deputy DSL) in their absence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796F47">
        <w:rPr>
          <w:rFonts w:ascii="Arial" w:hAnsi="Arial" w:cs="Arial"/>
          <w:sz w:val="24"/>
          <w:szCs w:val="24"/>
        </w:rPr>
        <w:t>14</w:t>
      </w:r>
      <w:bookmarkStart w:id="0" w:name="_GoBack"/>
      <w:bookmarkEnd w:id="0"/>
    </w:p>
    <w:p w14:paraId="6481CD71" w14:textId="12B7820F" w:rsidR="004A3D7B" w:rsidRDefault="004A3D7B" w:rsidP="004A3D7B">
      <w:pPr>
        <w:pStyle w:val="NoSpacing"/>
        <w:rPr>
          <w:rFonts w:ascii="Arial" w:hAnsi="Arial" w:cs="Arial"/>
          <w:sz w:val="24"/>
          <w:szCs w:val="24"/>
        </w:rPr>
      </w:pPr>
      <w:r>
        <w:rPr>
          <w:rFonts w:ascii="Arial" w:hAnsi="Arial" w:cs="Arial"/>
          <w:sz w:val="24"/>
          <w:szCs w:val="24"/>
        </w:rPr>
        <w:t xml:space="preserve">4.5 </w:t>
      </w:r>
      <w:r>
        <w:rPr>
          <w:rFonts w:ascii="Arial" w:hAnsi="Arial" w:cs="Arial"/>
          <w:sz w:val="24"/>
          <w:szCs w:val="24"/>
        </w:rPr>
        <w:tab/>
        <w:t xml:space="preserve">Action following a child protection referral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w:t>
      </w:r>
    </w:p>
    <w:p w14:paraId="62B3646E" w14:textId="77777777" w:rsidR="004A3D7B" w:rsidRDefault="004A3D7B" w:rsidP="004A3D7B">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720BDE2" w14:textId="77777777" w:rsidR="004A3D7B" w:rsidRDefault="004A3D7B" w:rsidP="004A3D7B">
      <w:pPr>
        <w:pStyle w:val="NoSpacing"/>
        <w:rPr>
          <w:rFonts w:ascii="Arial" w:hAnsi="Arial" w:cs="Arial"/>
          <w:b/>
          <w:bCs/>
          <w:sz w:val="24"/>
          <w:szCs w:val="24"/>
        </w:rPr>
      </w:pPr>
      <w:r>
        <w:rPr>
          <w:rFonts w:ascii="Arial" w:hAnsi="Arial" w:cs="Arial"/>
          <w:b/>
          <w:bCs/>
          <w:sz w:val="24"/>
          <w:szCs w:val="24"/>
        </w:rPr>
        <w:t xml:space="preserve">Section 5 – Safeguarding concerns </w:t>
      </w:r>
    </w:p>
    <w:p w14:paraId="5E214C7C" w14:textId="5EE1AAA7" w:rsidR="004A3D7B" w:rsidRDefault="004A3D7B" w:rsidP="004A3D7B">
      <w:pPr>
        <w:pStyle w:val="NoSpacing"/>
        <w:rPr>
          <w:rFonts w:ascii="Arial" w:hAnsi="Arial" w:cs="Arial"/>
          <w:sz w:val="24"/>
          <w:szCs w:val="24"/>
        </w:rPr>
      </w:pPr>
      <w:r>
        <w:rPr>
          <w:rFonts w:ascii="Arial" w:hAnsi="Arial" w:cs="Arial"/>
          <w:sz w:val="24"/>
          <w:szCs w:val="24"/>
        </w:rPr>
        <w:t>Appendix 1 - Types of abuse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15447">
        <w:rPr>
          <w:rFonts w:ascii="Arial" w:hAnsi="Arial" w:cs="Arial"/>
          <w:sz w:val="24"/>
          <w:szCs w:val="24"/>
        </w:rPr>
        <w:t>16</w:t>
      </w:r>
    </w:p>
    <w:p w14:paraId="3E801287" w14:textId="4FC99EEB" w:rsidR="004A3D7B" w:rsidRDefault="004A3D7B" w:rsidP="004A3D7B">
      <w:pPr>
        <w:pStyle w:val="NoSpacing"/>
        <w:rPr>
          <w:rFonts w:ascii="Arial" w:hAnsi="Arial" w:cs="Arial"/>
          <w:sz w:val="24"/>
          <w:szCs w:val="24"/>
        </w:rPr>
      </w:pPr>
      <w:r>
        <w:rPr>
          <w:rFonts w:ascii="Arial" w:hAnsi="Arial" w:cs="Arial"/>
          <w:sz w:val="24"/>
          <w:szCs w:val="24"/>
        </w:rPr>
        <w:t>Appendix 2 - Allegation of abuse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15447">
        <w:rPr>
          <w:rFonts w:ascii="Arial" w:hAnsi="Arial" w:cs="Arial"/>
          <w:sz w:val="24"/>
          <w:szCs w:val="24"/>
        </w:rPr>
        <w:t>19</w:t>
      </w:r>
    </w:p>
    <w:p w14:paraId="5253AAF2" w14:textId="76C29F10" w:rsidR="004A3D7B" w:rsidRDefault="004A3D7B" w:rsidP="004A3D7B">
      <w:pPr>
        <w:pStyle w:val="NoSpacing"/>
        <w:rPr>
          <w:rFonts w:ascii="Arial" w:hAnsi="Arial" w:cs="Arial"/>
          <w:sz w:val="24"/>
          <w:szCs w:val="24"/>
        </w:rPr>
      </w:pPr>
      <w:r>
        <w:rPr>
          <w:rFonts w:ascii="Arial" w:hAnsi="Arial" w:cs="Arial"/>
          <w:sz w:val="24"/>
          <w:szCs w:val="24"/>
        </w:rPr>
        <w:t>Appendix 3 – Body map guidance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15447">
        <w:rPr>
          <w:rFonts w:ascii="Arial" w:hAnsi="Arial" w:cs="Arial"/>
          <w:sz w:val="24"/>
          <w:szCs w:val="24"/>
        </w:rPr>
        <w:t>21</w:t>
      </w:r>
    </w:p>
    <w:p w14:paraId="6ED1E0F3" w14:textId="08FFAC78" w:rsidR="004A3D7B" w:rsidRDefault="004A3D7B" w:rsidP="004A3D7B">
      <w:pPr>
        <w:pStyle w:val="NoSpacing"/>
        <w:rPr>
          <w:rFonts w:ascii="Arial" w:hAnsi="Arial" w:cs="Arial"/>
          <w:b/>
          <w:bCs/>
          <w:sz w:val="24"/>
          <w:szCs w:val="24"/>
        </w:rPr>
      </w:pPr>
      <w:r>
        <w:rPr>
          <w:rFonts w:ascii="Arial" w:hAnsi="Arial" w:cs="Arial"/>
          <w:sz w:val="24"/>
          <w:szCs w:val="24"/>
        </w:rPr>
        <w:t>Appendix 4 - Responding to reports of sexual violence and sexual harassment</w:t>
      </w: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t xml:space="preserve"> </w:t>
      </w:r>
      <w:r>
        <w:rPr>
          <w:rFonts w:ascii="Arial" w:hAnsi="Arial" w:cs="Arial"/>
          <w:bCs/>
          <w:sz w:val="24"/>
          <w:szCs w:val="24"/>
        </w:rPr>
        <w:t>2</w:t>
      </w:r>
      <w:r w:rsidR="00796F47">
        <w:rPr>
          <w:rFonts w:ascii="Arial" w:hAnsi="Arial" w:cs="Arial"/>
          <w:sz w:val="24"/>
          <w:szCs w:val="24"/>
        </w:rPr>
        <w:t>2</w:t>
      </w:r>
    </w:p>
    <w:p w14:paraId="04AFBEB8" w14:textId="78C16C8B" w:rsidR="004A3D7B" w:rsidRDefault="004A3D7B" w:rsidP="004A3D7B">
      <w:pPr>
        <w:pStyle w:val="NoSpacing"/>
        <w:rPr>
          <w:rFonts w:ascii="Arial" w:hAnsi="Arial" w:cs="Arial"/>
          <w:sz w:val="24"/>
          <w:szCs w:val="24"/>
        </w:rPr>
      </w:pPr>
      <w:r>
        <w:rPr>
          <w:rFonts w:ascii="Arial" w:hAnsi="Arial" w:cs="Arial"/>
          <w:sz w:val="24"/>
          <w:szCs w:val="24"/>
        </w:rPr>
        <w:t>Appendix 5 - Allegations against Staff that may meet the harms threshold</w:t>
      </w:r>
      <w:r>
        <w:rPr>
          <w:rFonts w:ascii="Arial" w:hAnsi="Arial" w:cs="Arial"/>
          <w:sz w:val="24"/>
          <w:szCs w:val="24"/>
        </w:rPr>
        <w:tab/>
      </w:r>
      <w:r>
        <w:rPr>
          <w:rFonts w:ascii="Arial" w:hAnsi="Arial" w:cs="Arial"/>
          <w:sz w:val="24"/>
          <w:szCs w:val="24"/>
        </w:rPr>
        <w:tab/>
        <w:t xml:space="preserve">            </w:t>
      </w:r>
      <w:r w:rsidR="00615447">
        <w:rPr>
          <w:rFonts w:ascii="Arial" w:hAnsi="Arial" w:cs="Arial"/>
          <w:sz w:val="24"/>
          <w:szCs w:val="24"/>
        </w:rPr>
        <w:t>24</w:t>
      </w:r>
    </w:p>
    <w:p w14:paraId="653456A8" w14:textId="77777777" w:rsidR="004A3D7B" w:rsidRDefault="004A3D7B" w:rsidP="004A3D7B">
      <w:pPr>
        <w:pStyle w:val="NoSpacing"/>
        <w:ind w:left="720" w:firstLine="720"/>
        <w:rPr>
          <w:rFonts w:ascii="Arial" w:hAnsi="Arial" w:cs="Arial"/>
          <w:color w:val="0563C1" w:themeColor="hyperlink"/>
          <w:sz w:val="24"/>
          <w:szCs w:val="24"/>
        </w:rPr>
      </w:pPr>
      <w:r>
        <w:rPr>
          <w:rFonts w:ascii="Arial" w:hAnsi="Arial" w:cs="Arial"/>
          <w:sz w:val="24"/>
          <w:szCs w:val="24"/>
        </w:rPr>
        <w:t>and concerns that do not meet the harm threshold</w:t>
      </w:r>
    </w:p>
    <w:p w14:paraId="23ED659E" w14:textId="77777777" w:rsidR="004A3D7B" w:rsidRDefault="004A3D7B" w:rsidP="004A3D7B">
      <w:pPr>
        <w:pStyle w:val="Default"/>
        <w:jc w:val="both"/>
        <w:rPr>
          <w:color w:val="auto"/>
        </w:rPr>
      </w:pPr>
      <w:r>
        <w:rPr>
          <w:color w:val="auto"/>
        </w:rPr>
        <w:t>Appendix 6 – Safeguarding issues that can put a child at risk of harm:-</w:t>
      </w:r>
      <w:r>
        <w:rPr>
          <w:color w:val="auto"/>
        </w:rPr>
        <w:tab/>
      </w:r>
      <w:r>
        <w:rPr>
          <w:color w:val="auto"/>
        </w:rPr>
        <w:tab/>
      </w:r>
      <w:r>
        <w:rPr>
          <w:color w:val="auto"/>
        </w:rPr>
        <w:tab/>
        <w:t xml:space="preserve">            </w:t>
      </w:r>
    </w:p>
    <w:p w14:paraId="6560182B" w14:textId="04B4E62E" w:rsidR="004A3D7B" w:rsidRDefault="004A3D7B" w:rsidP="004A3D7B">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Child abduction and community safety incidents </w:t>
      </w:r>
      <w:r>
        <w:rPr>
          <w:rFonts w:ascii="Arial" w:hAnsi="Arial" w:cs="Arial"/>
          <w:sz w:val="24"/>
          <w:szCs w:val="24"/>
        </w:rPr>
        <w:tab/>
        <w:t xml:space="preserve">                 </w:t>
      </w:r>
      <w:r>
        <w:rPr>
          <w:rFonts w:ascii="Arial" w:hAnsi="Arial" w:cs="Arial"/>
          <w:sz w:val="24"/>
          <w:szCs w:val="24"/>
        </w:rPr>
        <w:tab/>
        <w:t xml:space="preserve">            </w:t>
      </w:r>
      <w:r w:rsidR="00615447">
        <w:rPr>
          <w:rFonts w:ascii="Arial" w:hAnsi="Arial" w:cs="Arial"/>
          <w:sz w:val="24"/>
          <w:szCs w:val="24"/>
        </w:rPr>
        <w:t>26</w:t>
      </w:r>
      <w:r>
        <w:rPr>
          <w:rFonts w:ascii="Arial" w:hAnsi="Arial" w:cs="Arial"/>
          <w:sz w:val="24"/>
          <w:szCs w:val="24"/>
        </w:rPr>
        <w:t xml:space="preserve">          </w:t>
      </w:r>
    </w:p>
    <w:p w14:paraId="328C052F" w14:textId="20A4CC66" w:rsidR="004A3D7B" w:rsidRDefault="004A3D7B" w:rsidP="004A3D7B">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Children and the court system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15447">
        <w:rPr>
          <w:rFonts w:ascii="Arial" w:hAnsi="Arial" w:cs="Arial"/>
          <w:sz w:val="24"/>
          <w:szCs w:val="24"/>
        </w:rPr>
        <w:t>26</w:t>
      </w:r>
    </w:p>
    <w:p w14:paraId="40AFB491" w14:textId="4B6F45DA" w:rsidR="004A3D7B" w:rsidRDefault="004A3D7B" w:rsidP="004A3D7B">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Children Missing from Education (CME)                                                        </w:t>
      </w:r>
      <w:r w:rsidR="00615447">
        <w:rPr>
          <w:rFonts w:ascii="Arial" w:hAnsi="Arial" w:cs="Arial"/>
          <w:sz w:val="24"/>
          <w:szCs w:val="24"/>
        </w:rPr>
        <w:t xml:space="preserve"> 26</w:t>
      </w:r>
    </w:p>
    <w:p w14:paraId="2FAEE602" w14:textId="118AE8F7" w:rsidR="004A3D7B" w:rsidRDefault="004A3D7B" w:rsidP="004A3D7B">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Children with family members in prison                                                          </w:t>
      </w:r>
      <w:r w:rsidR="00615447">
        <w:rPr>
          <w:rFonts w:ascii="Arial" w:hAnsi="Arial" w:cs="Arial"/>
          <w:sz w:val="24"/>
          <w:szCs w:val="24"/>
        </w:rPr>
        <w:t>26</w:t>
      </w:r>
    </w:p>
    <w:p w14:paraId="63BAB191" w14:textId="6FD83804" w:rsidR="004A3D7B" w:rsidRDefault="004A3D7B" w:rsidP="004A3D7B">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Child Criminal Exploitation (CCE) and Child Sexual Exploitation (CSE)        </w:t>
      </w:r>
      <w:r w:rsidR="00615447">
        <w:rPr>
          <w:rFonts w:ascii="Arial" w:hAnsi="Arial" w:cs="Arial"/>
          <w:sz w:val="24"/>
          <w:szCs w:val="24"/>
        </w:rPr>
        <w:t>27</w:t>
      </w:r>
    </w:p>
    <w:p w14:paraId="0C3AF586" w14:textId="2D292ABA" w:rsidR="004A3D7B" w:rsidRDefault="004A3D7B" w:rsidP="004A3D7B">
      <w:pPr>
        <w:pStyle w:val="NoSpacing"/>
        <w:ind w:left="720" w:firstLine="720"/>
        <w:rPr>
          <w:rFonts w:ascii="Arial" w:hAnsi="Arial" w:cs="Arial"/>
          <w:sz w:val="24"/>
          <w:szCs w:val="24"/>
        </w:rPr>
      </w:pPr>
      <w:r>
        <w:rPr>
          <w:rFonts w:ascii="Arial" w:hAnsi="Arial" w:cs="Arial"/>
          <w:sz w:val="24"/>
          <w:szCs w:val="24"/>
        </w:rPr>
        <w:t xml:space="preserve">Child on child sexual violence and sexual harassment                         </w:t>
      </w:r>
      <w:r>
        <w:rPr>
          <w:rFonts w:ascii="Arial" w:hAnsi="Arial" w:cs="Arial"/>
          <w:sz w:val="24"/>
          <w:szCs w:val="24"/>
        </w:rPr>
        <w:tab/>
        <w:t xml:space="preserve"> </w:t>
      </w:r>
      <w:r w:rsidR="00615447">
        <w:rPr>
          <w:rFonts w:ascii="Arial" w:hAnsi="Arial" w:cs="Arial"/>
          <w:sz w:val="24"/>
          <w:szCs w:val="24"/>
        </w:rPr>
        <w:t>27</w:t>
      </w:r>
    </w:p>
    <w:p w14:paraId="4CE9D418" w14:textId="2F756F57" w:rsidR="004A3D7B" w:rsidRDefault="004A3D7B" w:rsidP="004A3D7B">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County lines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sidR="00615447">
        <w:rPr>
          <w:rFonts w:ascii="Arial" w:hAnsi="Arial" w:cs="Arial"/>
          <w:sz w:val="24"/>
          <w:szCs w:val="24"/>
        </w:rPr>
        <w:t>28</w:t>
      </w:r>
    </w:p>
    <w:p w14:paraId="417A8252" w14:textId="23D77FB2" w:rsidR="004A3D7B" w:rsidRDefault="004A3D7B" w:rsidP="004A3D7B">
      <w:pPr>
        <w:pStyle w:val="NoSpacing"/>
        <w:rPr>
          <w:rFonts w:ascii="Arial" w:hAnsi="Arial" w:cs="Arial"/>
          <w:sz w:val="24"/>
          <w:szCs w:val="24"/>
        </w:rPr>
      </w:pPr>
      <w:r>
        <w:rPr>
          <w:rFonts w:ascii="Arial" w:hAnsi="Arial" w:cs="Arial"/>
          <w:sz w:val="24"/>
          <w:szCs w:val="24"/>
        </w:rPr>
        <w:tab/>
      </w:r>
      <w:r>
        <w:rPr>
          <w:rFonts w:ascii="Arial" w:hAnsi="Arial" w:cs="Arial"/>
          <w:sz w:val="24"/>
          <w:szCs w:val="24"/>
        </w:rPr>
        <w:tab/>
        <w:t>Cybercrime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sidR="00615447">
        <w:rPr>
          <w:rFonts w:ascii="Arial" w:hAnsi="Arial" w:cs="Arial"/>
          <w:sz w:val="24"/>
          <w:szCs w:val="24"/>
        </w:rPr>
        <w:t>28</w:t>
      </w:r>
    </w:p>
    <w:p w14:paraId="13E66952" w14:textId="53B3F1AA" w:rsidR="004A3D7B" w:rsidRDefault="004A3D7B" w:rsidP="004A3D7B">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Domestic abuse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sidR="00615447">
        <w:rPr>
          <w:rFonts w:ascii="Arial" w:hAnsi="Arial" w:cs="Arial"/>
          <w:sz w:val="24"/>
          <w:szCs w:val="24"/>
        </w:rPr>
        <w:t>28</w:t>
      </w:r>
    </w:p>
    <w:p w14:paraId="096326FD" w14:textId="3168A3F6" w:rsidR="004A3D7B" w:rsidRDefault="004A3D7B" w:rsidP="004A3D7B">
      <w:pPr>
        <w:pStyle w:val="NoSpacing"/>
        <w:ind w:left="720" w:firstLine="720"/>
        <w:rPr>
          <w:rFonts w:ascii="Arial" w:hAnsi="Arial" w:cs="Arial"/>
          <w:sz w:val="24"/>
          <w:szCs w:val="24"/>
        </w:rPr>
      </w:pPr>
      <w:r>
        <w:rPr>
          <w:rFonts w:ascii="Arial" w:hAnsi="Arial" w:cs="Arial"/>
          <w:sz w:val="24"/>
          <w:szCs w:val="24"/>
        </w:rPr>
        <w:t xml:space="preserve">Forced marriage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sidR="00615447">
        <w:rPr>
          <w:rFonts w:ascii="Arial" w:hAnsi="Arial" w:cs="Arial"/>
          <w:sz w:val="24"/>
          <w:szCs w:val="24"/>
        </w:rPr>
        <w:t>29</w:t>
      </w:r>
    </w:p>
    <w:p w14:paraId="3BDB743A" w14:textId="77777777" w:rsidR="004A3D7B" w:rsidRDefault="004A3D7B" w:rsidP="004A3D7B">
      <w:pPr>
        <w:pStyle w:val="NoSpacing"/>
        <w:ind w:left="1440" w:hanging="22"/>
        <w:rPr>
          <w:rFonts w:ascii="Arial" w:hAnsi="Arial" w:cs="Arial"/>
          <w:sz w:val="24"/>
          <w:szCs w:val="24"/>
        </w:rPr>
      </w:pPr>
      <w:r>
        <w:rPr>
          <w:rFonts w:ascii="Arial" w:hAnsi="Arial" w:cs="Arial"/>
          <w:sz w:val="24"/>
          <w:szCs w:val="24"/>
        </w:rPr>
        <w:t xml:space="preserve">So-called ‘honour’-based abuse </w:t>
      </w:r>
    </w:p>
    <w:p w14:paraId="6D06B760" w14:textId="521678BD" w:rsidR="004A3D7B" w:rsidRDefault="004A3D7B" w:rsidP="004A3D7B">
      <w:pPr>
        <w:pStyle w:val="NoSpacing"/>
        <w:ind w:left="1440" w:hanging="22"/>
        <w:rPr>
          <w:rFonts w:ascii="Arial" w:hAnsi="Arial" w:cs="Arial"/>
          <w:sz w:val="24"/>
          <w:szCs w:val="24"/>
        </w:rPr>
      </w:pPr>
      <w:r>
        <w:rPr>
          <w:rFonts w:ascii="Arial" w:hAnsi="Arial" w:cs="Arial"/>
          <w:sz w:val="24"/>
          <w:szCs w:val="24"/>
        </w:rPr>
        <w:t xml:space="preserve">(including Female Genital Mutilation and Forced Marriage)                 </w:t>
      </w:r>
      <w:r>
        <w:rPr>
          <w:rFonts w:ascii="Arial" w:hAnsi="Arial" w:cs="Arial"/>
          <w:sz w:val="24"/>
          <w:szCs w:val="24"/>
        </w:rPr>
        <w:tab/>
        <w:t xml:space="preserve"> </w:t>
      </w:r>
      <w:r w:rsidR="00615447">
        <w:rPr>
          <w:rFonts w:ascii="Arial" w:hAnsi="Arial" w:cs="Arial"/>
          <w:sz w:val="24"/>
          <w:szCs w:val="24"/>
        </w:rPr>
        <w:t>30</w:t>
      </w:r>
    </w:p>
    <w:p w14:paraId="35B5C3B4" w14:textId="3501B8FF" w:rsidR="004A3D7B" w:rsidRDefault="004A3D7B" w:rsidP="004A3D7B">
      <w:pPr>
        <w:pStyle w:val="NoSpacing"/>
        <w:ind w:left="698" w:firstLine="720"/>
        <w:rPr>
          <w:rFonts w:ascii="Arial" w:hAnsi="Arial" w:cs="Arial"/>
          <w:sz w:val="24"/>
          <w:szCs w:val="24"/>
        </w:rPr>
      </w:pPr>
      <w:r>
        <w:rPr>
          <w:rFonts w:ascii="Arial" w:hAnsi="Arial" w:cs="Arial"/>
          <w:sz w:val="24"/>
          <w:szCs w:val="24"/>
        </w:rPr>
        <w:t xml:space="preserve">Female Genital Mutilation (FGM)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 xml:space="preserve"> </w:t>
      </w:r>
      <w:r w:rsidR="00615447">
        <w:rPr>
          <w:rFonts w:ascii="Arial" w:hAnsi="Arial" w:cs="Arial"/>
          <w:sz w:val="24"/>
          <w:szCs w:val="24"/>
        </w:rPr>
        <w:t>30</w:t>
      </w:r>
    </w:p>
    <w:p w14:paraId="1921A48A" w14:textId="4E82C34A" w:rsidR="004A3D7B" w:rsidRDefault="004A3D7B" w:rsidP="004A3D7B">
      <w:pPr>
        <w:pStyle w:val="NoSpacing"/>
        <w:ind w:left="698" w:firstLine="720"/>
        <w:rPr>
          <w:rFonts w:ascii="Arial" w:hAnsi="Arial" w:cs="Arial"/>
          <w:sz w:val="24"/>
          <w:szCs w:val="24"/>
        </w:rPr>
      </w:pPr>
      <w:r>
        <w:rPr>
          <w:rFonts w:ascii="Arial" w:hAnsi="Arial" w:cs="Arial"/>
          <w:sz w:val="24"/>
          <w:szCs w:val="24"/>
        </w:rPr>
        <w:t xml:space="preserve">Mental health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sidR="00615447">
        <w:rPr>
          <w:rFonts w:ascii="Arial" w:hAnsi="Arial" w:cs="Arial"/>
          <w:sz w:val="24"/>
          <w:szCs w:val="24"/>
        </w:rPr>
        <w:t>30</w:t>
      </w:r>
    </w:p>
    <w:p w14:paraId="3AB1F4EF" w14:textId="1D01DB0D" w:rsidR="004A3D7B" w:rsidRDefault="004A3D7B" w:rsidP="004A3D7B">
      <w:pPr>
        <w:pStyle w:val="NoSpacing"/>
        <w:ind w:left="698" w:firstLine="720"/>
        <w:rPr>
          <w:rFonts w:ascii="Arial" w:hAnsi="Arial" w:cs="Arial"/>
          <w:sz w:val="24"/>
          <w:szCs w:val="24"/>
        </w:rPr>
      </w:pPr>
      <w:r>
        <w:rPr>
          <w:rFonts w:ascii="Arial" w:hAnsi="Arial" w:cs="Arial"/>
          <w:sz w:val="24"/>
          <w:szCs w:val="24"/>
        </w:rPr>
        <w:t xml:space="preserve">Modern Slavery and the National Referral Mechanism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sidR="00615447">
        <w:rPr>
          <w:rFonts w:ascii="Arial" w:hAnsi="Arial" w:cs="Arial"/>
          <w:sz w:val="24"/>
          <w:szCs w:val="24"/>
        </w:rPr>
        <w:t>30</w:t>
      </w:r>
    </w:p>
    <w:p w14:paraId="580E5482" w14:textId="4FE881AC" w:rsidR="004A3D7B" w:rsidRDefault="004A3D7B" w:rsidP="004A3D7B">
      <w:pPr>
        <w:pStyle w:val="NoSpacing"/>
        <w:ind w:left="698" w:firstLine="720"/>
        <w:rPr>
          <w:rFonts w:ascii="Arial" w:hAnsi="Arial" w:cs="Arial"/>
          <w:sz w:val="24"/>
          <w:szCs w:val="24"/>
        </w:rPr>
      </w:pPr>
      <w:r>
        <w:rPr>
          <w:rFonts w:ascii="Arial" w:hAnsi="Arial" w:cs="Arial"/>
          <w:sz w:val="24"/>
          <w:szCs w:val="24"/>
        </w:rPr>
        <w:t>Online safety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sidR="00615447">
        <w:rPr>
          <w:rFonts w:ascii="Arial" w:hAnsi="Arial" w:cs="Arial"/>
          <w:sz w:val="24"/>
          <w:szCs w:val="24"/>
        </w:rPr>
        <w:t>31</w:t>
      </w:r>
    </w:p>
    <w:p w14:paraId="38CCD758" w14:textId="3075518F" w:rsidR="004A3D7B" w:rsidRDefault="004A3D7B" w:rsidP="004A3D7B">
      <w:pPr>
        <w:pStyle w:val="NoSpacing"/>
        <w:ind w:left="698" w:firstLine="720"/>
        <w:rPr>
          <w:rFonts w:ascii="Arial" w:hAnsi="Arial" w:cs="Arial"/>
          <w:sz w:val="24"/>
          <w:szCs w:val="24"/>
        </w:rPr>
      </w:pPr>
      <w:r>
        <w:rPr>
          <w:rFonts w:ascii="Arial" w:hAnsi="Arial" w:cs="Arial"/>
          <w:sz w:val="24"/>
          <w:szCs w:val="24"/>
        </w:rPr>
        <w:t xml:space="preserve">Operation Encompass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sidR="00615447">
        <w:rPr>
          <w:rFonts w:ascii="Arial" w:hAnsi="Arial" w:cs="Arial"/>
          <w:sz w:val="24"/>
          <w:szCs w:val="24"/>
        </w:rPr>
        <w:t>31</w:t>
      </w:r>
    </w:p>
    <w:p w14:paraId="256E15D3" w14:textId="7CBD88FB" w:rsidR="004A3D7B" w:rsidRDefault="004A3D7B" w:rsidP="004A3D7B">
      <w:pPr>
        <w:pStyle w:val="NoSpacing"/>
        <w:ind w:left="698" w:firstLine="720"/>
        <w:rPr>
          <w:rFonts w:ascii="Arial" w:hAnsi="Arial" w:cs="Arial"/>
          <w:sz w:val="24"/>
          <w:szCs w:val="24"/>
        </w:rPr>
      </w:pPr>
      <w:r>
        <w:rPr>
          <w:rFonts w:ascii="Arial" w:hAnsi="Arial" w:cs="Arial"/>
          <w:sz w:val="24"/>
          <w:szCs w:val="24"/>
        </w:rPr>
        <w:t xml:space="preserve">Peer on peer/ child on child abuse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sidR="00615447">
        <w:rPr>
          <w:rFonts w:ascii="Arial" w:hAnsi="Arial" w:cs="Arial"/>
          <w:sz w:val="24"/>
          <w:szCs w:val="24"/>
        </w:rPr>
        <w:t>31</w:t>
      </w:r>
    </w:p>
    <w:p w14:paraId="0B4804BD" w14:textId="2BD35119" w:rsidR="004A3D7B" w:rsidRDefault="004A3D7B" w:rsidP="004A3D7B">
      <w:pPr>
        <w:pStyle w:val="NoSpacing"/>
        <w:ind w:left="698" w:firstLine="720"/>
        <w:rPr>
          <w:rFonts w:ascii="Arial" w:hAnsi="Arial" w:cs="Arial"/>
          <w:sz w:val="24"/>
          <w:szCs w:val="24"/>
        </w:rPr>
      </w:pPr>
      <w:r>
        <w:rPr>
          <w:rFonts w:ascii="Arial" w:hAnsi="Arial" w:cs="Arial"/>
          <w:sz w:val="24"/>
          <w:szCs w:val="24"/>
        </w:rPr>
        <w:t>Prevent duty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sidR="00615447">
        <w:rPr>
          <w:rFonts w:ascii="Arial" w:hAnsi="Arial" w:cs="Arial"/>
          <w:sz w:val="24"/>
          <w:szCs w:val="24"/>
        </w:rPr>
        <w:t>31</w:t>
      </w:r>
    </w:p>
    <w:p w14:paraId="64EA8C44" w14:textId="727A15A1" w:rsidR="004A3D7B" w:rsidRDefault="004A3D7B" w:rsidP="004A3D7B">
      <w:pPr>
        <w:pStyle w:val="NoSpacing"/>
        <w:ind w:left="698" w:firstLine="720"/>
        <w:rPr>
          <w:rFonts w:ascii="Arial" w:hAnsi="Arial" w:cs="Arial"/>
          <w:sz w:val="24"/>
          <w:szCs w:val="24"/>
        </w:rPr>
      </w:pPr>
      <w:r>
        <w:rPr>
          <w:rFonts w:ascii="Arial" w:hAnsi="Arial" w:cs="Arial"/>
          <w:sz w:val="24"/>
          <w:szCs w:val="24"/>
        </w:rPr>
        <w:t>Private fostering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sidR="00615447">
        <w:rPr>
          <w:rFonts w:ascii="Arial" w:hAnsi="Arial" w:cs="Arial"/>
          <w:sz w:val="24"/>
          <w:szCs w:val="24"/>
        </w:rPr>
        <w:t>32</w:t>
      </w:r>
    </w:p>
    <w:p w14:paraId="7EB45C88" w14:textId="77777777" w:rsidR="00615447" w:rsidRDefault="004A3D7B" w:rsidP="004A3D7B">
      <w:pPr>
        <w:pStyle w:val="NoSpacing"/>
        <w:ind w:left="698" w:firstLine="720"/>
        <w:rPr>
          <w:rFonts w:ascii="Arial" w:hAnsi="Arial" w:cs="Arial"/>
          <w:sz w:val="24"/>
          <w:szCs w:val="24"/>
        </w:rPr>
      </w:pPr>
      <w:r>
        <w:rPr>
          <w:rFonts w:ascii="Arial" w:hAnsi="Arial" w:cs="Arial"/>
          <w:sz w:val="24"/>
          <w:szCs w:val="24"/>
        </w:rPr>
        <w:t xml:space="preserve">Radicalisation </w:t>
      </w:r>
    </w:p>
    <w:p w14:paraId="15140318" w14:textId="30870180" w:rsidR="004A3D7B" w:rsidRDefault="00615447" w:rsidP="004A3D7B">
      <w:pPr>
        <w:pStyle w:val="NoSpacing"/>
        <w:ind w:left="698" w:firstLine="720"/>
        <w:rPr>
          <w:rFonts w:ascii="Arial" w:hAnsi="Arial" w:cs="Arial"/>
          <w:sz w:val="24"/>
          <w:szCs w:val="24"/>
        </w:rPr>
      </w:pPr>
      <w:r>
        <w:rPr>
          <w:rFonts w:ascii="Arial" w:hAnsi="Arial" w:cs="Arial"/>
          <w:sz w:val="24"/>
          <w:szCs w:val="24"/>
        </w:rPr>
        <w:lastRenderedPageBreak/>
        <w:t>Risk of violence outside the home</w:t>
      </w:r>
      <w:r w:rsidR="004A3D7B">
        <w:rPr>
          <w:rFonts w:ascii="Arial" w:hAnsi="Arial" w:cs="Arial"/>
          <w:sz w:val="24"/>
          <w:szCs w:val="24"/>
        </w:rPr>
        <w:tab/>
      </w:r>
      <w:r w:rsidR="004A3D7B">
        <w:rPr>
          <w:rFonts w:ascii="Arial" w:hAnsi="Arial" w:cs="Arial"/>
          <w:sz w:val="24"/>
          <w:szCs w:val="24"/>
        </w:rPr>
        <w:tab/>
      </w:r>
      <w:r>
        <w:rPr>
          <w:rFonts w:ascii="Arial" w:hAnsi="Arial" w:cs="Arial"/>
          <w:sz w:val="24"/>
          <w:szCs w:val="24"/>
        </w:rPr>
        <w:t xml:space="preserve">  </w:t>
      </w:r>
      <w:r w:rsidR="004A3D7B">
        <w:rPr>
          <w:rFonts w:ascii="Arial" w:hAnsi="Arial" w:cs="Arial"/>
          <w:sz w:val="24"/>
          <w:szCs w:val="24"/>
        </w:rPr>
        <w:tab/>
      </w:r>
      <w:r w:rsidR="004A3D7B">
        <w:rPr>
          <w:rFonts w:ascii="Arial" w:hAnsi="Arial" w:cs="Arial"/>
          <w:sz w:val="24"/>
          <w:szCs w:val="24"/>
        </w:rPr>
        <w:tab/>
      </w:r>
      <w:r w:rsidR="004A3D7B">
        <w:rPr>
          <w:rFonts w:ascii="Arial" w:hAnsi="Arial" w:cs="Arial"/>
          <w:sz w:val="24"/>
          <w:szCs w:val="24"/>
        </w:rPr>
        <w:tab/>
      </w:r>
      <w:r w:rsidR="004A3D7B">
        <w:rPr>
          <w:rFonts w:ascii="Arial" w:hAnsi="Arial" w:cs="Arial"/>
          <w:sz w:val="24"/>
          <w:szCs w:val="24"/>
        </w:rPr>
        <w:tab/>
        <w:t xml:space="preserve">        </w:t>
      </w:r>
      <w:r>
        <w:rPr>
          <w:rFonts w:ascii="Arial" w:hAnsi="Arial" w:cs="Arial"/>
          <w:sz w:val="24"/>
          <w:szCs w:val="24"/>
        </w:rPr>
        <w:t xml:space="preserve">   32</w:t>
      </w:r>
    </w:p>
    <w:p w14:paraId="3BC762E5" w14:textId="10686094" w:rsidR="004A3D7B" w:rsidRDefault="004A3D7B" w:rsidP="004A3D7B">
      <w:pPr>
        <w:pStyle w:val="NoSpacing"/>
        <w:ind w:left="698" w:firstLine="720"/>
        <w:rPr>
          <w:rFonts w:ascii="Arial" w:hAnsi="Arial" w:cs="Arial"/>
          <w:sz w:val="24"/>
          <w:szCs w:val="24"/>
        </w:rPr>
      </w:pPr>
      <w:r>
        <w:rPr>
          <w:rFonts w:ascii="Arial" w:hAnsi="Arial" w:cs="Arial"/>
          <w:sz w:val="24"/>
          <w:szCs w:val="24"/>
        </w:rPr>
        <w:t>Sexual violence and sexual harassment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615447">
        <w:rPr>
          <w:rFonts w:ascii="Arial" w:hAnsi="Arial" w:cs="Arial"/>
          <w:sz w:val="24"/>
          <w:szCs w:val="24"/>
        </w:rPr>
        <w:t>33</w:t>
      </w:r>
    </w:p>
    <w:p w14:paraId="6B29C75A" w14:textId="0F4DB914" w:rsidR="004A3D7B" w:rsidRDefault="004A3D7B" w:rsidP="004A3D7B">
      <w:pPr>
        <w:pStyle w:val="NoSpacing"/>
        <w:ind w:left="698" w:firstLine="720"/>
        <w:rPr>
          <w:rFonts w:ascii="Arial" w:hAnsi="Arial" w:cs="Arial"/>
          <w:sz w:val="24"/>
          <w:szCs w:val="24"/>
        </w:rPr>
      </w:pPr>
      <w:r>
        <w:rPr>
          <w:rFonts w:ascii="Arial" w:hAnsi="Arial" w:cs="Arial"/>
          <w:sz w:val="24"/>
          <w:szCs w:val="24"/>
        </w:rPr>
        <w:t>Upskirting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615447">
        <w:rPr>
          <w:rFonts w:ascii="Arial" w:hAnsi="Arial" w:cs="Arial"/>
          <w:sz w:val="24"/>
          <w:szCs w:val="24"/>
        </w:rPr>
        <w:t>35</w:t>
      </w:r>
    </w:p>
    <w:p w14:paraId="3CD1B192" w14:textId="33C1E74B" w:rsidR="004A3D7B" w:rsidRDefault="004A3D7B" w:rsidP="004A3D7B">
      <w:pPr>
        <w:pStyle w:val="NoSpacing"/>
        <w:ind w:left="698"/>
        <w:rPr>
          <w:rFonts w:ascii="Arial" w:hAnsi="Arial" w:cs="Arial"/>
          <w:sz w:val="24"/>
          <w:szCs w:val="24"/>
        </w:rPr>
      </w:pPr>
      <w:r>
        <w:rPr>
          <w:rFonts w:ascii="Arial" w:hAnsi="Arial" w:cs="Arial"/>
          <w:sz w:val="24"/>
          <w:szCs w:val="24"/>
        </w:rPr>
        <w:t>Appendix 7 – Useful contact details and links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615447">
        <w:rPr>
          <w:rFonts w:ascii="Arial" w:hAnsi="Arial" w:cs="Arial"/>
          <w:sz w:val="24"/>
          <w:szCs w:val="24"/>
        </w:rPr>
        <w:t>35</w:t>
      </w:r>
    </w:p>
    <w:p w14:paraId="7476E2B8" w14:textId="77777777" w:rsidR="00A42753" w:rsidRDefault="00A42753">
      <w:pPr>
        <w:rPr>
          <w:rFonts w:ascii="Arial" w:hAnsi="Arial" w:cs="Arial"/>
          <w:b/>
          <w:bCs/>
          <w:sz w:val="24"/>
          <w:szCs w:val="24"/>
        </w:rPr>
      </w:pPr>
      <w:r>
        <w:rPr>
          <w:rFonts w:ascii="Arial" w:hAnsi="Arial" w:cs="Arial"/>
          <w:b/>
          <w:bCs/>
          <w:sz w:val="24"/>
          <w:szCs w:val="24"/>
        </w:rPr>
        <w:br w:type="page"/>
      </w:r>
    </w:p>
    <w:p w14:paraId="3D47D819" w14:textId="33AC4F9C" w:rsidR="007609B4" w:rsidRDefault="00F12D7D" w:rsidP="0061738A">
      <w:pPr>
        <w:pStyle w:val="NoSpacing"/>
        <w:ind w:left="698" w:hanging="698"/>
        <w:rPr>
          <w:rFonts w:ascii="Arial" w:hAnsi="Arial" w:cs="Arial"/>
          <w:b/>
          <w:bCs/>
          <w:sz w:val="24"/>
          <w:szCs w:val="24"/>
        </w:rPr>
      </w:pPr>
      <w:r w:rsidRPr="00A42753">
        <w:rPr>
          <w:rFonts w:ascii="Arial" w:hAnsi="Arial" w:cs="Arial"/>
          <w:b/>
          <w:bCs/>
          <w:sz w:val="24"/>
          <w:szCs w:val="24"/>
        </w:rPr>
        <w:lastRenderedPageBreak/>
        <w:t>School</w:t>
      </w:r>
      <w:r w:rsidR="000729DA" w:rsidRPr="00A42753">
        <w:rPr>
          <w:rFonts w:ascii="Arial" w:hAnsi="Arial" w:cs="Arial"/>
          <w:b/>
          <w:bCs/>
          <w:sz w:val="24"/>
          <w:szCs w:val="24"/>
        </w:rPr>
        <w:t xml:space="preserve"> values </w:t>
      </w:r>
      <w:r w:rsidRPr="00A42753">
        <w:rPr>
          <w:rFonts w:ascii="Arial" w:hAnsi="Arial" w:cs="Arial"/>
          <w:b/>
          <w:bCs/>
          <w:sz w:val="24"/>
          <w:szCs w:val="24"/>
        </w:rPr>
        <w:t xml:space="preserve"> </w:t>
      </w:r>
    </w:p>
    <w:p w14:paraId="0FE49EE3" w14:textId="77777777" w:rsidR="00A42753" w:rsidRPr="00A42753" w:rsidRDefault="00A42753" w:rsidP="0061738A">
      <w:pPr>
        <w:pStyle w:val="NoSpacing"/>
        <w:ind w:left="698" w:hanging="698"/>
        <w:rPr>
          <w:rFonts w:ascii="Arial" w:hAnsi="Arial" w:cs="Arial"/>
          <w:sz w:val="24"/>
          <w:szCs w:val="24"/>
        </w:rPr>
      </w:pPr>
    </w:p>
    <w:p w14:paraId="5494E4D9" w14:textId="2F21366F" w:rsidR="00D3781D" w:rsidRDefault="0034722A" w:rsidP="007609B4">
      <w:pPr>
        <w:pStyle w:val="NoSpacing"/>
        <w:rPr>
          <w:rFonts w:ascii="Arial" w:hAnsi="Arial" w:cs="Arial"/>
          <w:sz w:val="24"/>
          <w:szCs w:val="24"/>
        </w:rPr>
      </w:pPr>
      <w:r w:rsidRPr="00A42753">
        <w:rPr>
          <w:rFonts w:ascii="Arial" w:hAnsi="Arial" w:cs="Arial"/>
          <w:sz w:val="24"/>
          <w:szCs w:val="24"/>
        </w:rPr>
        <w:t>St Luke’s Primary School</w:t>
      </w:r>
      <w:r w:rsidR="00EC77C1" w:rsidRPr="00A42753">
        <w:rPr>
          <w:rFonts w:ascii="Arial" w:hAnsi="Arial" w:cs="Arial"/>
          <w:sz w:val="24"/>
          <w:szCs w:val="24"/>
        </w:rPr>
        <w:t xml:space="preserve"> aims to provide all members of the school community with the opportunities to engage with the highest quality of education</w:t>
      </w:r>
      <w:r w:rsidR="00D3781D" w:rsidRPr="00A42753">
        <w:rPr>
          <w:rFonts w:ascii="Arial" w:hAnsi="Arial" w:cs="Arial"/>
          <w:sz w:val="24"/>
          <w:szCs w:val="24"/>
        </w:rPr>
        <w:t xml:space="preserve"> and </w:t>
      </w:r>
      <w:r w:rsidR="00EC77C1" w:rsidRPr="00A42753">
        <w:rPr>
          <w:rFonts w:ascii="Arial" w:hAnsi="Arial" w:cs="Arial"/>
          <w:sz w:val="24"/>
          <w:szCs w:val="24"/>
        </w:rPr>
        <w:t>encouragement</w:t>
      </w:r>
      <w:r w:rsidR="00D3781D" w:rsidRPr="00A42753">
        <w:rPr>
          <w:rFonts w:ascii="Arial" w:hAnsi="Arial" w:cs="Arial"/>
          <w:sz w:val="24"/>
          <w:szCs w:val="24"/>
        </w:rPr>
        <w:t>.  W</w:t>
      </w:r>
      <w:r w:rsidR="00EC77C1" w:rsidRPr="00A42753">
        <w:rPr>
          <w:rFonts w:ascii="Arial" w:hAnsi="Arial" w:cs="Arial"/>
          <w:sz w:val="24"/>
          <w:szCs w:val="24"/>
        </w:rPr>
        <w:t xml:space="preserve">e are committed to striving for excellence and ensuring that all students are known, valued and can achieve. </w:t>
      </w:r>
    </w:p>
    <w:p w14:paraId="50B02F79" w14:textId="77777777" w:rsidR="00A42753" w:rsidRPr="00A42753" w:rsidRDefault="00A42753" w:rsidP="007609B4">
      <w:pPr>
        <w:pStyle w:val="NoSpacing"/>
        <w:rPr>
          <w:rFonts w:ascii="Arial" w:hAnsi="Arial" w:cs="Arial"/>
          <w:sz w:val="24"/>
          <w:szCs w:val="24"/>
        </w:rPr>
      </w:pPr>
    </w:p>
    <w:p w14:paraId="31E1ECB6" w14:textId="4971EFE8" w:rsidR="00EC77C1" w:rsidRPr="00A42753" w:rsidRDefault="00EC77C1" w:rsidP="00EC77C1">
      <w:pPr>
        <w:spacing w:line="240" w:lineRule="auto"/>
        <w:rPr>
          <w:rFonts w:ascii="Arial" w:hAnsi="Arial" w:cs="Arial"/>
          <w:color w:val="FF0000"/>
          <w:sz w:val="24"/>
          <w:szCs w:val="24"/>
        </w:rPr>
      </w:pPr>
      <w:r w:rsidRPr="00A42753">
        <w:rPr>
          <w:rFonts w:ascii="Arial" w:hAnsi="Arial" w:cs="Arial"/>
          <w:sz w:val="24"/>
          <w:szCs w:val="24"/>
        </w:rPr>
        <w:t>Our core values are</w:t>
      </w:r>
      <w:r w:rsidRPr="00A42753">
        <w:rPr>
          <w:rFonts w:ascii="Arial" w:hAnsi="Arial" w:cs="Arial"/>
          <w:color w:val="FF0000"/>
          <w:sz w:val="24"/>
          <w:szCs w:val="24"/>
        </w:rPr>
        <w:t xml:space="preserve">:  </w:t>
      </w:r>
    </w:p>
    <w:p w14:paraId="03483A0B" w14:textId="77777777" w:rsidR="0034722A" w:rsidRPr="00A42753" w:rsidRDefault="0034722A" w:rsidP="0034722A">
      <w:pPr>
        <w:pStyle w:val="ListParagraph"/>
        <w:numPr>
          <w:ilvl w:val="0"/>
          <w:numId w:val="40"/>
        </w:numPr>
        <w:spacing w:after="0" w:line="276" w:lineRule="auto"/>
        <w:rPr>
          <w:rFonts w:ascii="Arial" w:hAnsi="Arial" w:cs="Arial"/>
          <w:sz w:val="24"/>
          <w:szCs w:val="24"/>
        </w:rPr>
      </w:pPr>
      <w:r w:rsidRPr="00A42753">
        <w:rPr>
          <w:rFonts w:ascii="Arial" w:hAnsi="Arial" w:cs="Arial"/>
          <w:sz w:val="24"/>
          <w:szCs w:val="24"/>
        </w:rPr>
        <w:t>We are champions for every child</w:t>
      </w:r>
    </w:p>
    <w:p w14:paraId="04E779A3" w14:textId="77777777" w:rsidR="0034722A" w:rsidRPr="00A42753" w:rsidRDefault="0034722A" w:rsidP="0034722A">
      <w:pPr>
        <w:pStyle w:val="ListParagraph"/>
        <w:numPr>
          <w:ilvl w:val="0"/>
          <w:numId w:val="40"/>
        </w:numPr>
        <w:spacing w:after="0" w:line="276" w:lineRule="auto"/>
        <w:rPr>
          <w:rFonts w:ascii="Arial" w:hAnsi="Arial" w:cs="Arial"/>
          <w:sz w:val="24"/>
          <w:szCs w:val="24"/>
        </w:rPr>
      </w:pPr>
      <w:r w:rsidRPr="00A42753">
        <w:rPr>
          <w:rFonts w:ascii="Arial" w:hAnsi="Arial" w:cs="Arial"/>
          <w:sz w:val="24"/>
          <w:szCs w:val="24"/>
        </w:rPr>
        <w:t>We are an inclusive school for</w:t>
      </w:r>
    </w:p>
    <w:p w14:paraId="3F321A30" w14:textId="77777777" w:rsidR="0034722A" w:rsidRPr="00A42753" w:rsidRDefault="0034722A" w:rsidP="0034722A">
      <w:pPr>
        <w:pStyle w:val="ListParagraph"/>
        <w:numPr>
          <w:ilvl w:val="1"/>
          <w:numId w:val="40"/>
        </w:numPr>
        <w:spacing w:after="0" w:line="276" w:lineRule="auto"/>
        <w:rPr>
          <w:rFonts w:ascii="Arial" w:hAnsi="Arial" w:cs="Arial"/>
          <w:sz w:val="24"/>
          <w:szCs w:val="24"/>
        </w:rPr>
      </w:pPr>
      <w:r w:rsidRPr="00A42753">
        <w:rPr>
          <w:rFonts w:ascii="Arial" w:hAnsi="Arial" w:cs="Arial"/>
          <w:sz w:val="24"/>
          <w:szCs w:val="24"/>
        </w:rPr>
        <w:t>Children with complex needs will be integrated with their peers</w:t>
      </w:r>
    </w:p>
    <w:p w14:paraId="00238837" w14:textId="77777777" w:rsidR="0034722A" w:rsidRPr="00A42753" w:rsidRDefault="0034722A" w:rsidP="0034722A">
      <w:pPr>
        <w:pStyle w:val="ListParagraph"/>
        <w:numPr>
          <w:ilvl w:val="1"/>
          <w:numId w:val="40"/>
        </w:numPr>
        <w:spacing w:after="0" w:line="276" w:lineRule="auto"/>
        <w:rPr>
          <w:rFonts w:ascii="Arial" w:hAnsi="Arial" w:cs="Arial"/>
          <w:sz w:val="24"/>
          <w:szCs w:val="24"/>
        </w:rPr>
      </w:pPr>
      <w:r w:rsidRPr="00A42753">
        <w:rPr>
          <w:rFonts w:ascii="Arial" w:hAnsi="Arial" w:cs="Arial"/>
          <w:sz w:val="24"/>
          <w:szCs w:val="24"/>
        </w:rPr>
        <w:t>Integrating all children within class</w:t>
      </w:r>
    </w:p>
    <w:p w14:paraId="6E2D5D93" w14:textId="77777777" w:rsidR="0034722A" w:rsidRPr="00A42753" w:rsidRDefault="0034722A" w:rsidP="0034722A">
      <w:pPr>
        <w:pStyle w:val="ListParagraph"/>
        <w:numPr>
          <w:ilvl w:val="1"/>
          <w:numId w:val="40"/>
        </w:numPr>
        <w:spacing w:after="0" w:line="276" w:lineRule="auto"/>
        <w:rPr>
          <w:rFonts w:ascii="Arial" w:hAnsi="Arial" w:cs="Arial"/>
          <w:sz w:val="24"/>
          <w:szCs w:val="24"/>
        </w:rPr>
      </w:pPr>
      <w:r w:rsidRPr="00A42753">
        <w:rPr>
          <w:rFonts w:ascii="Arial" w:hAnsi="Arial" w:cs="Arial"/>
          <w:sz w:val="24"/>
          <w:szCs w:val="24"/>
        </w:rPr>
        <w:t>Therapies conducted in an inclusive way</w:t>
      </w:r>
    </w:p>
    <w:p w14:paraId="5D6BC810" w14:textId="77777777" w:rsidR="0034722A" w:rsidRPr="00A42753" w:rsidRDefault="0034722A" w:rsidP="0034722A">
      <w:pPr>
        <w:pStyle w:val="ListParagraph"/>
        <w:numPr>
          <w:ilvl w:val="0"/>
          <w:numId w:val="40"/>
        </w:numPr>
        <w:spacing w:after="0" w:line="276" w:lineRule="auto"/>
        <w:rPr>
          <w:rFonts w:ascii="Arial" w:hAnsi="Arial" w:cs="Arial"/>
          <w:sz w:val="24"/>
          <w:szCs w:val="24"/>
        </w:rPr>
      </w:pPr>
      <w:r w:rsidRPr="00A42753">
        <w:rPr>
          <w:rFonts w:ascii="Arial" w:hAnsi="Arial" w:cs="Arial"/>
          <w:sz w:val="24"/>
          <w:szCs w:val="24"/>
        </w:rPr>
        <w:t>We will develop the children in a holistic way, meeting and developing their:</w:t>
      </w:r>
    </w:p>
    <w:p w14:paraId="0AE6F90A" w14:textId="77777777" w:rsidR="0034722A" w:rsidRPr="00A42753" w:rsidRDefault="0034722A" w:rsidP="0034722A">
      <w:pPr>
        <w:pStyle w:val="ListParagraph"/>
        <w:numPr>
          <w:ilvl w:val="1"/>
          <w:numId w:val="40"/>
        </w:numPr>
        <w:spacing w:after="0" w:line="276" w:lineRule="auto"/>
        <w:rPr>
          <w:rFonts w:ascii="Arial" w:hAnsi="Arial" w:cs="Arial"/>
          <w:sz w:val="24"/>
          <w:szCs w:val="24"/>
        </w:rPr>
      </w:pPr>
      <w:r w:rsidRPr="00A42753">
        <w:rPr>
          <w:rFonts w:ascii="Arial" w:hAnsi="Arial" w:cs="Arial"/>
          <w:sz w:val="24"/>
          <w:szCs w:val="24"/>
        </w:rPr>
        <w:t>Personal, Social and Emotional needs (including mental health and wellbeing)</w:t>
      </w:r>
    </w:p>
    <w:p w14:paraId="59ECA556" w14:textId="77777777" w:rsidR="0034722A" w:rsidRPr="00A42753" w:rsidRDefault="0034722A" w:rsidP="0034722A">
      <w:pPr>
        <w:pStyle w:val="ListParagraph"/>
        <w:numPr>
          <w:ilvl w:val="1"/>
          <w:numId w:val="40"/>
        </w:numPr>
        <w:spacing w:after="0" w:line="276" w:lineRule="auto"/>
        <w:rPr>
          <w:rFonts w:ascii="Arial" w:hAnsi="Arial" w:cs="Arial"/>
          <w:sz w:val="24"/>
          <w:szCs w:val="24"/>
        </w:rPr>
      </w:pPr>
      <w:r w:rsidRPr="00A42753">
        <w:rPr>
          <w:rFonts w:ascii="Arial" w:hAnsi="Arial" w:cs="Arial"/>
          <w:sz w:val="24"/>
          <w:szCs w:val="24"/>
        </w:rPr>
        <w:t>Sensory needs</w:t>
      </w:r>
    </w:p>
    <w:p w14:paraId="668FB0A0" w14:textId="77777777" w:rsidR="0034722A" w:rsidRPr="00A42753" w:rsidRDefault="0034722A" w:rsidP="0034722A">
      <w:pPr>
        <w:pStyle w:val="ListParagraph"/>
        <w:numPr>
          <w:ilvl w:val="1"/>
          <w:numId w:val="40"/>
        </w:numPr>
        <w:spacing w:after="0" w:line="276" w:lineRule="auto"/>
        <w:rPr>
          <w:rFonts w:ascii="Arial" w:hAnsi="Arial" w:cs="Arial"/>
          <w:sz w:val="24"/>
          <w:szCs w:val="24"/>
        </w:rPr>
      </w:pPr>
      <w:r w:rsidRPr="00A42753">
        <w:rPr>
          <w:rFonts w:ascii="Arial" w:hAnsi="Arial" w:cs="Arial"/>
          <w:sz w:val="24"/>
          <w:szCs w:val="24"/>
        </w:rPr>
        <w:t xml:space="preserve">Communication needs, including ensuring they have an effective communication system that is used </w:t>
      </w:r>
    </w:p>
    <w:p w14:paraId="3177E8E8" w14:textId="77777777" w:rsidR="0034722A" w:rsidRPr="00A42753" w:rsidRDefault="0034722A" w:rsidP="0034722A">
      <w:pPr>
        <w:pStyle w:val="ListParagraph"/>
        <w:numPr>
          <w:ilvl w:val="1"/>
          <w:numId w:val="40"/>
        </w:numPr>
        <w:spacing w:after="0" w:line="276" w:lineRule="auto"/>
        <w:rPr>
          <w:rFonts w:ascii="Arial" w:hAnsi="Arial" w:cs="Arial"/>
          <w:sz w:val="24"/>
          <w:szCs w:val="24"/>
        </w:rPr>
      </w:pPr>
      <w:r w:rsidRPr="00A42753">
        <w:rPr>
          <w:rFonts w:ascii="Arial" w:hAnsi="Arial" w:cs="Arial"/>
          <w:sz w:val="24"/>
          <w:szCs w:val="24"/>
        </w:rPr>
        <w:t>Cognition needs</w:t>
      </w:r>
    </w:p>
    <w:p w14:paraId="602ECCA5" w14:textId="77777777" w:rsidR="0034722A" w:rsidRPr="00A42753" w:rsidRDefault="0034722A" w:rsidP="0034722A">
      <w:pPr>
        <w:pStyle w:val="ListParagraph"/>
        <w:numPr>
          <w:ilvl w:val="1"/>
          <w:numId w:val="40"/>
        </w:numPr>
        <w:spacing w:after="0" w:line="276" w:lineRule="auto"/>
        <w:rPr>
          <w:rFonts w:ascii="Arial" w:hAnsi="Arial" w:cs="Arial"/>
          <w:sz w:val="24"/>
          <w:szCs w:val="24"/>
        </w:rPr>
      </w:pPr>
      <w:r w:rsidRPr="00A42753">
        <w:rPr>
          <w:rFonts w:ascii="Arial" w:hAnsi="Arial" w:cs="Arial"/>
          <w:sz w:val="24"/>
          <w:szCs w:val="24"/>
        </w:rPr>
        <w:t>Physical needs</w:t>
      </w:r>
    </w:p>
    <w:p w14:paraId="7E6DB0E7" w14:textId="77777777" w:rsidR="0034722A" w:rsidRPr="00A42753" w:rsidRDefault="0034722A" w:rsidP="0034722A">
      <w:pPr>
        <w:pStyle w:val="ListParagraph"/>
        <w:numPr>
          <w:ilvl w:val="0"/>
          <w:numId w:val="40"/>
        </w:numPr>
        <w:spacing w:after="0" w:line="276" w:lineRule="auto"/>
        <w:rPr>
          <w:rFonts w:ascii="Arial" w:hAnsi="Arial" w:cs="Arial"/>
          <w:sz w:val="24"/>
          <w:szCs w:val="24"/>
        </w:rPr>
      </w:pPr>
      <w:r w:rsidRPr="00A42753">
        <w:rPr>
          <w:rFonts w:ascii="Arial" w:hAnsi="Arial" w:cs="Arial"/>
          <w:sz w:val="24"/>
          <w:szCs w:val="24"/>
        </w:rPr>
        <w:t>We are champions for every adult and we will support them to achieve the best they can</w:t>
      </w:r>
    </w:p>
    <w:p w14:paraId="51287B63" w14:textId="77777777" w:rsidR="0034722A" w:rsidRPr="00A42753" w:rsidRDefault="0034722A" w:rsidP="0034722A">
      <w:pPr>
        <w:pStyle w:val="ListParagraph"/>
        <w:numPr>
          <w:ilvl w:val="0"/>
          <w:numId w:val="40"/>
        </w:numPr>
        <w:spacing w:after="0" w:line="276" w:lineRule="auto"/>
        <w:rPr>
          <w:rFonts w:ascii="Arial" w:hAnsi="Arial" w:cs="Arial"/>
          <w:sz w:val="24"/>
          <w:szCs w:val="24"/>
        </w:rPr>
      </w:pPr>
      <w:r w:rsidRPr="00A42753">
        <w:rPr>
          <w:rFonts w:ascii="Arial" w:hAnsi="Arial" w:cs="Arial"/>
          <w:sz w:val="24"/>
          <w:szCs w:val="24"/>
        </w:rPr>
        <w:t>We will provide a curriculum appropriate to the stage and age of every child’s developmental needs</w:t>
      </w:r>
    </w:p>
    <w:p w14:paraId="19126D58" w14:textId="77777777" w:rsidR="0034722A" w:rsidRPr="00A42753" w:rsidRDefault="0034722A" w:rsidP="0034722A">
      <w:pPr>
        <w:pStyle w:val="ListParagraph"/>
        <w:numPr>
          <w:ilvl w:val="0"/>
          <w:numId w:val="40"/>
        </w:numPr>
        <w:spacing w:after="0" w:line="276" w:lineRule="auto"/>
        <w:rPr>
          <w:rFonts w:ascii="Arial" w:hAnsi="Arial" w:cs="Arial"/>
          <w:sz w:val="24"/>
          <w:szCs w:val="24"/>
        </w:rPr>
      </w:pPr>
      <w:r w:rsidRPr="00A42753">
        <w:rPr>
          <w:rFonts w:ascii="Arial" w:hAnsi="Arial" w:cs="Arial"/>
          <w:sz w:val="24"/>
          <w:szCs w:val="24"/>
        </w:rPr>
        <w:t>We will work collaboratively with families to enable everyone to provide the best for each child within our school</w:t>
      </w:r>
    </w:p>
    <w:p w14:paraId="07848E00" w14:textId="77777777" w:rsidR="0034722A" w:rsidRPr="00A42753" w:rsidRDefault="0034722A" w:rsidP="00EC77C1">
      <w:pPr>
        <w:spacing w:line="240" w:lineRule="auto"/>
        <w:rPr>
          <w:rFonts w:ascii="Arial" w:hAnsi="Arial" w:cs="Arial"/>
          <w:color w:val="FF0000"/>
          <w:sz w:val="24"/>
          <w:szCs w:val="24"/>
        </w:rPr>
      </w:pPr>
    </w:p>
    <w:p w14:paraId="7BED38FB" w14:textId="77777777" w:rsidR="00EC77C1" w:rsidRPr="00A42753" w:rsidRDefault="00EC77C1" w:rsidP="00EC77C1">
      <w:pPr>
        <w:spacing w:line="240" w:lineRule="auto"/>
        <w:rPr>
          <w:rFonts w:ascii="Arial" w:hAnsi="Arial" w:cs="Arial"/>
          <w:b/>
          <w:bCs/>
          <w:sz w:val="24"/>
          <w:szCs w:val="24"/>
        </w:rPr>
      </w:pPr>
      <w:r w:rsidRPr="00A42753">
        <w:rPr>
          <w:rFonts w:ascii="Arial" w:hAnsi="Arial" w:cs="Arial"/>
          <w:b/>
          <w:bCs/>
          <w:sz w:val="24"/>
          <w:szCs w:val="24"/>
        </w:rPr>
        <w:t>Introduction</w:t>
      </w:r>
    </w:p>
    <w:p w14:paraId="1D820990" w14:textId="76659AD0" w:rsidR="00EC77C1" w:rsidRPr="00A42753" w:rsidRDefault="00EC77C1" w:rsidP="00EC77C1">
      <w:pPr>
        <w:spacing w:line="240" w:lineRule="auto"/>
        <w:rPr>
          <w:rFonts w:ascii="Arial" w:hAnsi="Arial" w:cs="Arial"/>
          <w:sz w:val="24"/>
          <w:szCs w:val="24"/>
        </w:rPr>
      </w:pPr>
      <w:r w:rsidRPr="00A42753">
        <w:rPr>
          <w:rFonts w:ascii="Arial" w:hAnsi="Arial" w:cs="Arial"/>
          <w:sz w:val="24"/>
          <w:szCs w:val="24"/>
        </w:rPr>
        <w:t xml:space="preserve">The aim of this policy is: </w:t>
      </w:r>
    </w:p>
    <w:p w14:paraId="20B58D77" w14:textId="4700394A" w:rsidR="00EC77C1" w:rsidRPr="00A42753" w:rsidRDefault="00EC77C1" w:rsidP="004F6BE0">
      <w:pPr>
        <w:pStyle w:val="Heading1"/>
        <w:numPr>
          <w:ilvl w:val="0"/>
          <w:numId w:val="20"/>
        </w:numPr>
        <w:spacing w:before="0" w:line="240" w:lineRule="auto"/>
        <w:ind w:left="284"/>
        <w:jc w:val="both"/>
        <w:rPr>
          <w:rFonts w:ascii="Arial" w:hAnsi="Arial" w:cs="Arial"/>
          <w:b w:val="0"/>
          <w:bCs w:val="0"/>
          <w:color w:val="auto"/>
          <w:sz w:val="24"/>
          <w:szCs w:val="24"/>
        </w:rPr>
      </w:pPr>
      <w:r w:rsidRPr="00A42753">
        <w:rPr>
          <w:rFonts w:ascii="Arial" w:hAnsi="Arial" w:cs="Arial"/>
          <w:b w:val="0"/>
          <w:bCs w:val="0"/>
          <w:color w:val="auto"/>
          <w:sz w:val="24"/>
          <w:szCs w:val="24"/>
        </w:rPr>
        <w:t xml:space="preserve">to clarify roles and responsibilities of everyone within our school in relation to child protection and </w:t>
      </w:r>
      <w:r w:rsidR="00103397" w:rsidRPr="00A42753">
        <w:rPr>
          <w:rFonts w:ascii="Arial" w:hAnsi="Arial" w:cs="Arial"/>
          <w:b w:val="0"/>
          <w:bCs w:val="0"/>
          <w:color w:val="auto"/>
          <w:sz w:val="24"/>
          <w:szCs w:val="24"/>
        </w:rPr>
        <w:t>safeguarding</w:t>
      </w:r>
    </w:p>
    <w:p w14:paraId="7000D1E3" w14:textId="3912E8FC" w:rsidR="00EC77C1" w:rsidRPr="00A42753" w:rsidRDefault="00EC77C1" w:rsidP="004F6BE0">
      <w:pPr>
        <w:pStyle w:val="Heading1"/>
        <w:numPr>
          <w:ilvl w:val="0"/>
          <w:numId w:val="20"/>
        </w:numPr>
        <w:spacing w:before="0" w:line="240" w:lineRule="auto"/>
        <w:ind w:left="284"/>
        <w:jc w:val="both"/>
        <w:rPr>
          <w:rFonts w:ascii="Arial" w:hAnsi="Arial" w:cs="Arial"/>
          <w:b w:val="0"/>
          <w:bCs w:val="0"/>
          <w:color w:val="auto"/>
          <w:sz w:val="24"/>
          <w:szCs w:val="24"/>
        </w:rPr>
      </w:pPr>
      <w:r w:rsidRPr="00A42753">
        <w:rPr>
          <w:rFonts w:ascii="Arial" w:hAnsi="Arial" w:cs="Arial"/>
          <w:b w:val="0"/>
          <w:bCs w:val="0"/>
          <w:color w:val="auto"/>
          <w:sz w:val="24"/>
          <w:szCs w:val="24"/>
        </w:rPr>
        <w:t>to have clear procedures that are followed when a child is identified as needing more than universal services can provide</w:t>
      </w:r>
    </w:p>
    <w:p w14:paraId="6A80F27D" w14:textId="2580DB7F" w:rsidR="00EC77C1" w:rsidRPr="00A42753" w:rsidRDefault="00EC77C1" w:rsidP="004F6BE0">
      <w:pPr>
        <w:pStyle w:val="Heading1"/>
        <w:numPr>
          <w:ilvl w:val="0"/>
          <w:numId w:val="20"/>
        </w:numPr>
        <w:spacing w:before="0" w:line="240" w:lineRule="auto"/>
        <w:ind w:left="284"/>
        <w:jc w:val="both"/>
        <w:rPr>
          <w:rFonts w:ascii="Arial" w:hAnsi="Arial" w:cs="Arial"/>
          <w:b w:val="0"/>
          <w:bCs w:val="0"/>
          <w:color w:val="auto"/>
          <w:sz w:val="24"/>
          <w:szCs w:val="24"/>
        </w:rPr>
      </w:pPr>
      <w:r w:rsidRPr="00A42753">
        <w:rPr>
          <w:rFonts w:ascii="Arial" w:hAnsi="Arial" w:cs="Arial"/>
          <w:b w:val="0"/>
          <w:bCs w:val="0"/>
          <w:color w:val="auto"/>
          <w:sz w:val="24"/>
          <w:szCs w:val="24"/>
        </w:rPr>
        <w:t xml:space="preserve">to ensure that appropriate action is taken in a timely manner to safeguard and promote children’s welfare </w:t>
      </w:r>
    </w:p>
    <w:p w14:paraId="21F92635" w14:textId="5B7169B5" w:rsidR="00EC77C1" w:rsidRPr="00A42753" w:rsidRDefault="00103397" w:rsidP="004F6BE0">
      <w:pPr>
        <w:pStyle w:val="Heading1"/>
        <w:numPr>
          <w:ilvl w:val="0"/>
          <w:numId w:val="20"/>
        </w:numPr>
        <w:spacing w:before="0" w:line="240" w:lineRule="auto"/>
        <w:ind w:left="284"/>
        <w:jc w:val="both"/>
        <w:rPr>
          <w:rFonts w:ascii="Arial" w:hAnsi="Arial" w:cs="Arial"/>
          <w:b w:val="0"/>
          <w:bCs w:val="0"/>
          <w:color w:val="auto"/>
          <w:sz w:val="24"/>
          <w:szCs w:val="24"/>
        </w:rPr>
      </w:pPr>
      <w:r w:rsidRPr="00A42753">
        <w:rPr>
          <w:rFonts w:ascii="Arial" w:hAnsi="Arial" w:cs="Arial"/>
          <w:b w:val="0"/>
          <w:bCs w:val="0"/>
          <w:color w:val="auto"/>
          <w:sz w:val="24"/>
          <w:szCs w:val="24"/>
        </w:rPr>
        <w:t xml:space="preserve">to ensure </w:t>
      </w:r>
      <w:r w:rsidR="00EC77C1" w:rsidRPr="00A42753">
        <w:rPr>
          <w:rFonts w:ascii="Arial" w:hAnsi="Arial" w:cs="Arial"/>
          <w:b w:val="0"/>
          <w:bCs w:val="0"/>
          <w:color w:val="auto"/>
          <w:sz w:val="24"/>
          <w:szCs w:val="24"/>
        </w:rPr>
        <w:t>that all staff are aware of their statutory responsibilities with respect to safeguarding</w:t>
      </w:r>
      <w:r w:rsidRPr="00A42753">
        <w:rPr>
          <w:rFonts w:ascii="Arial" w:hAnsi="Arial" w:cs="Arial"/>
          <w:b w:val="0"/>
          <w:bCs w:val="0"/>
          <w:color w:val="auto"/>
          <w:sz w:val="24"/>
          <w:szCs w:val="24"/>
        </w:rPr>
        <w:t xml:space="preserve"> and trained in </w:t>
      </w:r>
      <w:r w:rsidR="00EC77C1" w:rsidRPr="00A42753">
        <w:rPr>
          <w:rFonts w:ascii="Arial" w:hAnsi="Arial" w:cs="Arial"/>
          <w:b w:val="0"/>
          <w:bCs w:val="0"/>
          <w:color w:val="auto"/>
          <w:sz w:val="24"/>
          <w:szCs w:val="24"/>
        </w:rPr>
        <w:t>recognising and reporting safeguarding issues</w:t>
      </w:r>
      <w:r w:rsidR="00323AD1" w:rsidRPr="00A42753">
        <w:rPr>
          <w:rFonts w:ascii="Arial" w:hAnsi="Arial" w:cs="Arial"/>
          <w:b w:val="0"/>
          <w:bCs w:val="0"/>
          <w:color w:val="auto"/>
          <w:sz w:val="24"/>
          <w:szCs w:val="24"/>
        </w:rPr>
        <w:t>.</w:t>
      </w:r>
    </w:p>
    <w:p w14:paraId="309315A1" w14:textId="77777777" w:rsidR="007609B4" w:rsidRPr="00A42753" w:rsidRDefault="007609B4" w:rsidP="007609B4">
      <w:pPr>
        <w:rPr>
          <w:rFonts w:ascii="Arial" w:hAnsi="Arial" w:cs="Arial"/>
          <w:sz w:val="24"/>
          <w:szCs w:val="24"/>
        </w:rPr>
      </w:pPr>
    </w:p>
    <w:p w14:paraId="08B8CF03" w14:textId="4682C62A" w:rsidR="00EC77C1" w:rsidRPr="00A42753" w:rsidRDefault="00EC77C1" w:rsidP="00EC77C1">
      <w:pPr>
        <w:spacing w:line="240" w:lineRule="auto"/>
        <w:rPr>
          <w:rFonts w:ascii="Arial" w:hAnsi="Arial" w:cs="Arial"/>
          <w:b/>
          <w:bCs/>
          <w:sz w:val="24"/>
          <w:szCs w:val="24"/>
        </w:rPr>
      </w:pPr>
      <w:r w:rsidRPr="00A42753">
        <w:rPr>
          <w:rFonts w:ascii="Arial" w:hAnsi="Arial" w:cs="Arial"/>
          <w:b/>
          <w:bCs/>
          <w:sz w:val="24"/>
          <w:szCs w:val="24"/>
        </w:rPr>
        <w:t xml:space="preserve">Section 1 School commitment </w:t>
      </w:r>
    </w:p>
    <w:p w14:paraId="7D751A61" w14:textId="00EF40D1" w:rsidR="002C1401" w:rsidRPr="00A42753" w:rsidRDefault="002C1401" w:rsidP="00EC77C1">
      <w:pPr>
        <w:jc w:val="both"/>
        <w:rPr>
          <w:rFonts w:ascii="Arial" w:hAnsi="Arial" w:cs="Arial"/>
          <w:sz w:val="24"/>
          <w:szCs w:val="24"/>
        </w:rPr>
      </w:pPr>
      <w:r w:rsidRPr="00A42753">
        <w:rPr>
          <w:rFonts w:ascii="Arial" w:hAnsi="Arial" w:cs="Arial"/>
          <w:sz w:val="24"/>
          <w:szCs w:val="24"/>
        </w:rPr>
        <w:t xml:space="preserve">Safeguarding and promoting the welfare of children is everyone’s responsibility. Everyone who comes into contact with children and their families has a role to play. </w:t>
      </w:r>
      <w:r w:rsidR="00C069F9" w:rsidRPr="00A42753">
        <w:rPr>
          <w:rFonts w:ascii="Arial" w:hAnsi="Arial" w:cs="Arial"/>
          <w:sz w:val="24"/>
          <w:szCs w:val="24"/>
        </w:rPr>
        <w:t>To</w:t>
      </w:r>
      <w:r w:rsidRPr="00A42753">
        <w:rPr>
          <w:rFonts w:ascii="Arial" w:hAnsi="Arial" w:cs="Arial"/>
          <w:sz w:val="24"/>
          <w:szCs w:val="24"/>
        </w:rPr>
        <w:t xml:space="preserve"> fulfil this responsibility effectively, all staff should make sure their approach is child-centred. This means that they should consider, at all times, what is in the best interests of the child</w:t>
      </w:r>
      <w:r w:rsidR="0061226B" w:rsidRPr="00A42753">
        <w:rPr>
          <w:rFonts w:ascii="Arial" w:hAnsi="Arial" w:cs="Arial"/>
          <w:sz w:val="24"/>
          <w:szCs w:val="24"/>
        </w:rPr>
        <w:t>.</w:t>
      </w:r>
      <w:r w:rsidR="00A42753" w:rsidRPr="00A42753">
        <w:rPr>
          <w:rFonts w:ascii="Arial" w:hAnsi="Arial" w:cs="Arial"/>
          <w:sz w:val="24"/>
          <w:szCs w:val="24"/>
        </w:rPr>
        <w:t xml:space="preserve">  This is particularly important at St Luke’s as it is recognised that children with disabilities are </w:t>
      </w:r>
      <w:r w:rsidR="00A42753" w:rsidRPr="00A42753">
        <w:rPr>
          <w:rFonts w:ascii="Arial" w:hAnsi="Arial" w:cs="Arial"/>
          <w:sz w:val="24"/>
          <w:szCs w:val="24"/>
        </w:rPr>
        <w:lastRenderedPageBreak/>
        <w:t>more vulnerable to abuse.  As many children do not have a voice it is essential that adults working at St Luke’s are acutely tuned to changes in their behaviour and ensuring they are acting as advocates for the children.</w:t>
      </w:r>
    </w:p>
    <w:p w14:paraId="454C5FFB" w14:textId="0BB7F460" w:rsidR="00EC77C1" w:rsidRPr="00A42753" w:rsidRDefault="00EC77C1" w:rsidP="00EC77C1">
      <w:pPr>
        <w:jc w:val="both"/>
        <w:rPr>
          <w:rFonts w:ascii="Arial" w:hAnsi="Arial" w:cs="Arial"/>
          <w:sz w:val="24"/>
          <w:szCs w:val="24"/>
        </w:rPr>
      </w:pPr>
      <w:r w:rsidRPr="00A42753">
        <w:rPr>
          <w:rFonts w:ascii="Arial" w:hAnsi="Arial" w:cs="Arial"/>
          <w:sz w:val="24"/>
          <w:szCs w:val="24"/>
        </w:rPr>
        <w:t>This policy applies to all staff, volunteers</w:t>
      </w:r>
      <w:r w:rsidR="00EF3131" w:rsidRPr="00A42753">
        <w:rPr>
          <w:rFonts w:ascii="Arial" w:hAnsi="Arial" w:cs="Arial"/>
          <w:sz w:val="24"/>
          <w:szCs w:val="24"/>
        </w:rPr>
        <w:t xml:space="preserve">, </w:t>
      </w:r>
      <w:r w:rsidR="00D5162C" w:rsidRPr="00A42753">
        <w:rPr>
          <w:rFonts w:ascii="Arial" w:hAnsi="Arial" w:cs="Arial"/>
          <w:sz w:val="24"/>
          <w:szCs w:val="24"/>
        </w:rPr>
        <w:t>visitors,</w:t>
      </w:r>
      <w:r w:rsidR="000729DA" w:rsidRPr="00A42753">
        <w:rPr>
          <w:rFonts w:ascii="Arial" w:hAnsi="Arial" w:cs="Arial"/>
          <w:sz w:val="24"/>
          <w:szCs w:val="24"/>
        </w:rPr>
        <w:t xml:space="preserve"> and</w:t>
      </w:r>
      <w:r w:rsidRPr="00A42753">
        <w:rPr>
          <w:rFonts w:ascii="Arial" w:hAnsi="Arial" w:cs="Arial"/>
          <w:sz w:val="24"/>
          <w:szCs w:val="24"/>
        </w:rPr>
        <w:t xml:space="preserve"> governors in the school and is consistent with the procedures of the three safeguarding partners. Our policy and procedures also apply to extended school and off-site activities.</w:t>
      </w:r>
    </w:p>
    <w:p w14:paraId="33D98D7F" w14:textId="043CC08F" w:rsidR="00EC77C1" w:rsidRPr="00A42753" w:rsidRDefault="00EC77C1" w:rsidP="00EC77C1">
      <w:pPr>
        <w:pStyle w:val="Default"/>
        <w:jc w:val="both"/>
      </w:pPr>
      <w:r w:rsidRPr="00A42753">
        <w:rPr>
          <w:color w:val="auto"/>
        </w:rPr>
        <w:t xml:space="preserve">We aim to work in partnership and have an important role in inter-agency safeguarding arrangements as set out by </w:t>
      </w:r>
      <w:r w:rsidRPr="00A42753">
        <w:t xml:space="preserve">Working Together to Safeguard Children 2018 and </w:t>
      </w:r>
      <w:r w:rsidR="00EA4453">
        <w:t>Keeping Children Safe in Education 2022</w:t>
      </w:r>
      <w:r w:rsidRPr="00A42753">
        <w:t>.  Everyone working in or for our school</w:t>
      </w:r>
      <w:r w:rsidR="00103397" w:rsidRPr="00A42753">
        <w:t xml:space="preserve"> </w:t>
      </w:r>
      <w:r w:rsidRPr="00A42753">
        <w:t>shares an objective to help keep children and young people safe by contributing to:</w:t>
      </w:r>
    </w:p>
    <w:p w14:paraId="5224CB8E" w14:textId="77777777" w:rsidR="0061226B" w:rsidRPr="00A42753" w:rsidRDefault="0061226B" w:rsidP="004F6BE0">
      <w:pPr>
        <w:pStyle w:val="Default"/>
        <w:numPr>
          <w:ilvl w:val="0"/>
          <w:numId w:val="21"/>
        </w:numPr>
        <w:ind w:left="1134"/>
        <w:jc w:val="both"/>
      </w:pPr>
      <w:r w:rsidRPr="00A42753">
        <w:t>protecting children from maltreatment;</w:t>
      </w:r>
    </w:p>
    <w:p w14:paraId="272CA026" w14:textId="19A26AB6" w:rsidR="0061226B" w:rsidRPr="00A42753" w:rsidRDefault="0061226B" w:rsidP="004F6BE0">
      <w:pPr>
        <w:pStyle w:val="Default"/>
        <w:numPr>
          <w:ilvl w:val="0"/>
          <w:numId w:val="21"/>
        </w:numPr>
        <w:ind w:left="1134"/>
        <w:jc w:val="both"/>
      </w:pPr>
      <w:r w:rsidRPr="00A42753">
        <w:t xml:space="preserve">preventing the impairment of children’s mental and physical health or </w:t>
      </w:r>
      <w:r w:rsidR="00323AD1" w:rsidRPr="00A42753">
        <w:t>development.</w:t>
      </w:r>
    </w:p>
    <w:p w14:paraId="27AEA8FD" w14:textId="77777777" w:rsidR="0061226B" w:rsidRPr="00A42753" w:rsidRDefault="0061226B" w:rsidP="004F6BE0">
      <w:pPr>
        <w:pStyle w:val="Default"/>
        <w:numPr>
          <w:ilvl w:val="0"/>
          <w:numId w:val="21"/>
        </w:numPr>
        <w:ind w:left="1134"/>
        <w:jc w:val="both"/>
      </w:pPr>
      <w:r w:rsidRPr="00A42753">
        <w:t>ensuring that children grow up in circumstances consistent with the provision of safe and effective care; and</w:t>
      </w:r>
    </w:p>
    <w:p w14:paraId="21CBC880" w14:textId="45D679DD" w:rsidR="000569B8" w:rsidRPr="00A42753" w:rsidRDefault="0061226B" w:rsidP="004F6BE0">
      <w:pPr>
        <w:pStyle w:val="Default"/>
        <w:numPr>
          <w:ilvl w:val="0"/>
          <w:numId w:val="21"/>
        </w:numPr>
        <w:ind w:left="1134"/>
        <w:jc w:val="both"/>
      </w:pPr>
      <w:r w:rsidRPr="00A42753">
        <w:t xml:space="preserve">taking action to enable all children to have the best </w:t>
      </w:r>
      <w:r w:rsidR="00323AD1" w:rsidRPr="00A42753">
        <w:t>outcomes.</w:t>
      </w:r>
    </w:p>
    <w:p w14:paraId="2C5F908B" w14:textId="77777777" w:rsidR="0061226B" w:rsidRPr="00A42753" w:rsidRDefault="0061226B" w:rsidP="007242ED">
      <w:pPr>
        <w:pStyle w:val="Default"/>
        <w:ind w:left="426"/>
        <w:jc w:val="both"/>
      </w:pPr>
    </w:p>
    <w:p w14:paraId="3E2C09B1" w14:textId="585F536D" w:rsidR="00EC77C1" w:rsidRPr="00A42753" w:rsidRDefault="0034722A" w:rsidP="000569B8">
      <w:pPr>
        <w:pStyle w:val="Default"/>
        <w:jc w:val="both"/>
        <w:rPr>
          <w:color w:val="auto"/>
        </w:rPr>
      </w:pPr>
      <w:r w:rsidRPr="00A42753">
        <w:rPr>
          <w:color w:val="auto"/>
        </w:rPr>
        <w:t>St Luke’s Primary School</w:t>
      </w:r>
      <w:r w:rsidR="00103397" w:rsidRPr="00A42753">
        <w:rPr>
          <w:color w:val="auto"/>
        </w:rPr>
        <w:t xml:space="preserve"> </w:t>
      </w:r>
      <w:r w:rsidR="000569B8" w:rsidRPr="00A42753">
        <w:rPr>
          <w:color w:val="auto"/>
        </w:rPr>
        <w:t xml:space="preserve">is committed to safeguarding and promoting the well-being of all of its pupils. Each pupil’s welfare is of paramount importance. We recognise that some children may be especially vulnerable to abuse. We recognise that children who are abused or neglected may find it difficult to develop a sense of self-worth and to view the world in a positive way. Whilst at school, behaviour may be challenging. We recognise that they may exhibit concerning behaviours and at times this may impact on other children either directly or indirectly. We will always take a considered and sensitive approach in order that we can support </w:t>
      </w:r>
      <w:r w:rsidR="00323AD1" w:rsidRPr="00A42753">
        <w:rPr>
          <w:color w:val="auto"/>
        </w:rPr>
        <w:t>all</w:t>
      </w:r>
      <w:r w:rsidR="000569B8" w:rsidRPr="00A42753">
        <w:rPr>
          <w:color w:val="auto"/>
        </w:rPr>
        <w:t xml:space="preserve"> our pupils. </w:t>
      </w:r>
    </w:p>
    <w:p w14:paraId="5A7073B5" w14:textId="2713D340" w:rsidR="00C069F9" w:rsidRPr="00A42753" w:rsidRDefault="00C069F9" w:rsidP="000569B8">
      <w:pPr>
        <w:pStyle w:val="Default"/>
        <w:jc w:val="both"/>
        <w:rPr>
          <w:color w:val="auto"/>
        </w:rPr>
      </w:pPr>
    </w:p>
    <w:p w14:paraId="3E9C18B0" w14:textId="76D4E170" w:rsidR="00C069F9" w:rsidRPr="00A42753" w:rsidRDefault="00C069F9" w:rsidP="000569B8">
      <w:pPr>
        <w:pStyle w:val="Default"/>
        <w:jc w:val="both"/>
        <w:rPr>
          <w:color w:val="auto"/>
        </w:rPr>
      </w:pPr>
      <w:r w:rsidRPr="00A42753">
        <w:rPr>
          <w:color w:val="auto"/>
        </w:rPr>
        <w:t xml:space="preserve">We will establish an ethos </w:t>
      </w:r>
      <w:r w:rsidR="00B37290">
        <w:rPr>
          <w:color w:val="auto"/>
        </w:rPr>
        <w:t xml:space="preserve">where: </w:t>
      </w:r>
    </w:p>
    <w:p w14:paraId="77AFF866" w14:textId="553C5575" w:rsidR="00C069F9" w:rsidRPr="00A42753" w:rsidRDefault="00C069F9" w:rsidP="004F6BE0">
      <w:pPr>
        <w:pStyle w:val="Default"/>
        <w:numPr>
          <w:ilvl w:val="0"/>
          <w:numId w:val="9"/>
        </w:numPr>
        <w:jc w:val="both"/>
        <w:rPr>
          <w:color w:val="auto"/>
        </w:rPr>
      </w:pPr>
      <w:r w:rsidRPr="00A42753">
        <w:rPr>
          <w:color w:val="auto"/>
        </w:rPr>
        <w:t>children feel safe so that they can learn and develop</w:t>
      </w:r>
    </w:p>
    <w:p w14:paraId="1E451CAD" w14:textId="468D3233" w:rsidR="00C069F9" w:rsidRPr="00A42753" w:rsidRDefault="00C069F9" w:rsidP="004F6BE0">
      <w:pPr>
        <w:pStyle w:val="Default"/>
        <w:numPr>
          <w:ilvl w:val="0"/>
          <w:numId w:val="9"/>
        </w:numPr>
        <w:jc w:val="both"/>
        <w:rPr>
          <w:color w:val="auto"/>
        </w:rPr>
      </w:pPr>
      <w:r w:rsidRPr="00A42753">
        <w:rPr>
          <w:color w:val="auto"/>
        </w:rPr>
        <w:t>children know there are adults they can talk to if</w:t>
      </w:r>
      <w:r w:rsidR="00DD5B3D" w:rsidRPr="00A42753">
        <w:rPr>
          <w:color w:val="auto"/>
        </w:rPr>
        <w:t xml:space="preserve"> they are </w:t>
      </w:r>
      <w:r w:rsidRPr="00A42753">
        <w:rPr>
          <w:color w:val="auto"/>
        </w:rPr>
        <w:t>worried</w:t>
      </w:r>
    </w:p>
    <w:p w14:paraId="02ABD394" w14:textId="5F82063D" w:rsidR="00E23571" w:rsidRPr="00A42753" w:rsidRDefault="00C069F9" w:rsidP="004F6BE0">
      <w:pPr>
        <w:pStyle w:val="Default"/>
        <w:numPr>
          <w:ilvl w:val="0"/>
          <w:numId w:val="9"/>
        </w:numPr>
        <w:jc w:val="both"/>
        <w:rPr>
          <w:color w:val="auto"/>
        </w:rPr>
      </w:pPr>
      <w:r w:rsidRPr="00A42753">
        <w:rPr>
          <w:color w:val="auto"/>
        </w:rPr>
        <w:t xml:space="preserve">children are equipped with </w:t>
      </w:r>
      <w:r w:rsidR="00DD5B3D" w:rsidRPr="00A42753">
        <w:rPr>
          <w:color w:val="auto"/>
        </w:rPr>
        <w:t xml:space="preserve">the </w:t>
      </w:r>
      <w:r w:rsidRPr="00A42753">
        <w:rPr>
          <w:color w:val="auto"/>
        </w:rPr>
        <w:t xml:space="preserve">skills needed to stay safe, </w:t>
      </w:r>
      <w:r w:rsidR="00673A2D" w:rsidRPr="00A42753">
        <w:rPr>
          <w:color w:val="auto"/>
        </w:rPr>
        <w:t xml:space="preserve">providing opportunities for </w:t>
      </w:r>
      <w:r w:rsidRPr="00A42753">
        <w:rPr>
          <w:color w:val="auto"/>
        </w:rPr>
        <w:t xml:space="preserve">PSHE </w:t>
      </w:r>
      <w:r w:rsidR="00673A2D" w:rsidRPr="00A42753">
        <w:rPr>
          <w:color w:val="auto"/>
        </w:rPr>
        <w:t>throughout the curriculum.</w:t>
      </w:r>
    </w:p>
    <w:p w14:paraId="2F662FF5" w14:textId="21E86811" w:rsidR="0034722A" w:rsidRPr="00A42753" w:rsidRDefault="0034722A" w:rsidP="004F6BE0">
      <w:pPr>
        <w:pStyle w:val="Default"/>
        <w:numPr>
          <w:ilvl w:val="0"/>
          <w:numId w:val="9"/>
        </w:numPr>
        <w:jc w:val="both"/>
        <w:rPr>
          <w:color w:val="auto"/>
        </w:rPr>
      </w:pPr>
      <w:r w:rsidRPr="00A42753">
        <w:rPr>
          <w:color w:val="auto"/>
        </w:rPr>
        <w:t>Continue to develop the children’s skills to enable them to communicate their concerns in the best way they can</w:t>
      </w:r>
    </w:p>
    <w:p w14:paraId="2B6A23B4" w14:textId="77777777" w:rsidR="0034722A" w:rsidRPr="00A42753" w:rsidRDefault="0034722A" w:rsidP="0034722A">
      <w:pPr>
        <w:pStyle w:val="Default"/>
        <w:ind w:left="1080"/>
        <w:jc w:val="both"/>
        <w:rPr>
          <w:color w:val="auto"/>
        </w:rPr>
      </w:pPr>
    </w:p>
    <w:p w14:paraId="0964E190" w14:textId="0A5886A8" w:rsidR="00C35046" w:rsidRPr="00A42753" w:rsidRDefault="0034722A" w:rsidP="007609B4">
      <w:pPr>
        <w:spacing w:line="240" w:lineRule="auto"/>
        <w:jc w:val="both"/>
        <w:rPr>
          <w:rFonts w:ascii="Arial" w:hAnsi="Arial" w:cs="Arial"/>
          <w:sz w:val="24"/>
          <w:szCs w:val="24"/>
        </w:rPr>
      </w:pPr>
      <w:r w:rsidRPr="00A42753">
        <w:rPr>
          <w:rFonts w:ascii="Arial" w:hAnsi="Arial" w:cs="Arial"/>
          <w:sz w:val="24"/>
          <w:szCs w:val="24"/>
        </w:rPr>
        <w:t xml:space="preserve">St Luke’s Primary School </w:t>
      </w:r>
      <w:r w:rsidR="007609B4" w:rsidRPr="00A42753">
        <w:rPr>
          <w:rFonts w:ascii="Arial" w:hAnsi="Arial" w:cs="Arial"/>
          <w:sz w:val="24"/>
          <w:szCs w:val="24"/>
        </w:rPr>
        <w:t xml:space="preserve">pays full regard to </w:t>
      </w:r>
      <w:r w:rsidR="00EA4453">
        <w:rPr>
          <w:rFonts w:ascii="Arial" w:hAnsi="Arial" w:cs="Arial"/>
          <w:sz w:val="24"/>
          <w:szCs w:val="24"/>
        </w:rPr>
        <w:t>Keeping Children Safe in Education 2022</w:t>
      </w:r>
      <w:r w:rsidR="007609B4" w:rsidRPr="00A42753">
        <w:rPr>
          <w:rFonts w:ascii="Arial" w:hAnsi="Arial" w:cs="Arial"/>
          <w:sz w:val="24"/>
          <w:szCs w:val="24"/>
        </w:rPr>
        <w:t xml:space="preserve"> (Part 3). We ensure that all appropriate measures are applied in relation to everyone who works in the school</w:t>
      </w:r>
      <w:r w:rsidR="00637E9E" w:rsidRPr="00A42753">
        <w:rPr>
          <w:rFonts w:ascii="Arial" w:hAnsi="Arial" w:cs="Arial"/>
          <w:sz w:val="24"/>
          <w:szCs w:val="24"/>
        </w:rPr>
        <w:t>.</w:t>
      </w:r>
      <w:r w:rsidR="007609B4" w:rsidRPr="00A42753">
        <w:rPr>
          <w:rFonts w:ascii="Arial" w:hAnsi="Arial" w:cs="Arial"/>
          <w:sz w:val="24"/>
          <w:szCs w:val="24"/>
        </w:rPr>
        <w:t xml:space="preserve">  Safer recruitment practice includes scrutinising applicants, verifying identity, academic and vocational qualifications, obtaining professional references, checking previous employment history and ensuring that a candidate has the health and physical capacity for the job. It also includes undertaking interviews and all relevant safer recruitment checks, e.g. Disclosure and Barring Service and right to work in the UK checks etc. </w:t>
      </w:r>
    </w:p>
    <w:p w14:paraId="1BB15615" w14:textId="344ECBE5" w:rsidR="007609B4" w:rsidRPr="00A42753" w:rsidRDefault="0034722A" w:rsidP="007609B4">
      <w:pPr>
        <w:spacing w:line="240" w:lineRule="auto"/>
        <w:jc w:val="both"/>
        <w:rPr>
          <w:rFonts w:ascii="Arial" w:hAnsi="Arial" w:cs="Arial"/>
          <w:sz w:val="24"/>
          <w:szCs w:val="24"/>
        </w:rPr>
      </w:pPr>
      <w:r w:rsidRPr="00A42753">
        <w:rPr>
          <w:rFonts w:ascii="Arial" w:hAnsi="Arial" w:cs="Arial"/>
          <w:sz w:val="24"/>
          <w:szCs w:val="24"/>
        </w:rPr>
        <w:t xml:space="preserve">St Luke’s Primary School </w:t>
      </w:r>
      <w:r w:rsidR="007609B4" w:rsidRPr="00A42753">
        <w:rPr>
          <w:rFonts w:ascii="Arial" w:hAnsi="Arial" w:cs="Arial"/>
          <w:sz w:val="24"/>
          <w:szCs w:val="24"/>
        </w:rPr>
        <w:t xml:space="preserve">will maintain a single central record (SCR) for all staff (including teacher trainees, agency and third party supply staff) of pre-appointment checks, </w:t>
      </w:r>
      <w:r w:rsidR="00B37290">
        <w:rPr>
          <w:rFonts w:ascii="Arial" w:hAnsi="Arial" w:cs="Arial"/>
          <w:sz w:val="24"/>
          <w:szCs w:val="24"/>
        </w:rPr>
        <w:t xml:space="preserve">including: </w:t>
      </w:r>
    </w:p>
    <w:p w14:paraId="7D401F0B" w14:textId="77777777" w:rsidR="007609B4" w:rsidRPr="00A42753" w:rsidRDefault="007609B4" w:rsidP="004F6BE0">
      <w:pPr>
        <w:pStyle w:val="ListParagraph"/>
        <w:numPr>
          <w:ilvl w:val="0"/>
          <w:numId w:val="15"/>
        </w:numPr>
        <w:spacing w:line="240" w:lineRule="auto"/>
        <w:ind w:left="426"/>
        <w:jc w:val="both"/>
        <w:rPr>
          <w:rFonts w:ascii="Arial" w:hAnsi="Arial" w:cs="Arial"/>
          <w:sz w:val="24"/>
          <w:szCs w:val="24"/>
        </w:rPr>
      </w:pPr>
      <w:r w:rsidRPr="00A42753">
        <w:rPr>
          <w:rFonts w:ascii="Arial" w:hAnsi="Arial" w:cs="Arial"/>
          <w:sz w:val="24"/>
          <w:szCs w:val="24"/>
        </w:rPr>
        <w:t>an identity check</w:t>
      </w:r>
    </w:p>
    <w:p w14:paraId="1FF3EAC6" w14:textId="36375B8E" w:rsidR="007609B4" w:rsidRPr="00A42753" w:rsidRDefault="007609B4" w:rsidP="004F6BE0">
      <w:pPr>
        <w:pStyle w:val="ListParagraph"/>
        <w:numPr>
          <w:ilvl w:val="0"/>
          <w:numId w:val="15"/>
        </w:numPr>
        <w:spacing w:line="240" w:lineRule="auto"/>
        <w:ind w:left="426"/>
        <w:jc w:val="both"/>
        <w:rPr>
          <w:rFonts w:ascii="Arial" w:hAnsi="Arial" w:cs="Arial"/>
          <w:sz w:val="24"/>
          <w:szCs w:val="24"/>
        </w:rPr>
      </w:pPr>
      <w:r w:rsidRPr="00A42753">
        <w:rPr>
          <w:rFonts w:ascii="Arial" w:hAnsi="Arial" w:cs="Arial"/>
          <w:sz w:val="24"/>
          <w:szCs w:val="24"/>
        </w:rPr>
        <w:t xml:space="preserve">a </w:t>
      </w:r>
      <w:r w:rsidR="00B37290" w:rsidRPr="00B37290">
        <w:rPr>
          <w:rFonts w:ascii="Arial" w:hAnsi="Arial" w:cs="Arial"/>
          <w:sz w:val="24"/>
          <w:szCs w:val="24"/>
        </w:rPr>
        <w:t>standalone children’s</w:t>
      </w:r>
      <w:r w:rsidR="00B37290">
        <w:t xml:space="preserve"> </w:t>
      </w:r>
      <w:r w:rsidRPr="00A42753">
        <w:rPr>
          <w:rFonts w:ascii="Arial" w:hAnsi="Arial" w:cs="Arial"/>
          <w:sz w:val="24"/>
          <w:szCs w:val="24"/>
        </w:rPr>
        <w:t>barred list check</w:t>
      </w:r>
    </w:p>
    <w:p w14:paraId="6B82787B" w14:textId="77777777" w:rsidR="007609B4" w:rsidRPr="00A42753" w:rsidRDefault="007609B4" w:rsidP="004F6BE0">
      <w:pPr>
        <w:pStyle w:val="ListParagraph"/>
        <w:numPr>
          <w:ilvl w:val="0"/>
          <w:numId w:val="15"/>
        </w:numPr>
        <w:spacing w:line="240" w:lineRule="auto"/>
        <w:ind w:left="426"/>
        <w:jc w:val="both"/>
        <w:rPr>
          <w:rFonts w:ascii="Arial" w:hAnsi="Arial" w:cs="Arial"/>
          <w:sz w:val="24"/>
          <w:szCs w:val="24"/>
        </w:rPr>
      </w:pPr>
      <w:r w:rsidRPr="00A42753">
        <w:rPr>
          <w:rFonts w:ascii="Arial" w:hAnsi="Arial" w:cs="Arial"/>
          <w:sz w:val="24"/>
          <w:szCs w:val="24"/>
        </w:rPr>
        <w:t>an enhanced DBS check requested/certificate provided;</w:t>
      </w:r>
    </w:p>
    <w:p w14:paraId="0754FCA0" w14:textId="3E5027D6" w:rsidR="007609B4" w:rsidRPr="00A42753" w:rsidRDefault="007609B4" w:rsidP="004F6BE0">
      <w:pPr>
        <w:pStyle w:val="ListParagraph"/>
        <w:numPr>
          <w:ilvl w:val="0"/>
          <w:numId w:val="15"/>
        </w:numPr>
        <w:spacing w:line="240" w:lineRule="auto"/>
        <w:ind w:left="426"/>
        <w:jc w:val="both"/>
        <w:rPr>
          <w:rFonts w:ascii="Arial" w:hAnsi="Arial" w:cs="Arial"/>
          <w:sz w:val="24"/>
          <w:szCs w:val="24"/>
        </w:rPr>
      </w:pPr>
      <w:r w:rsidRPr="00A42753">
        <w:rPr>
          <w:rFonts w:ascii="Arial" w:hAnsi="Arial" w:cs="Arial"/>
          <w:sz w:val="24"/>
          <w:szCs w:val="24"/>
        </w:rPr>
        <w:lastRenderedPageBreak/>
        <w:t>a prohibition from teaching check</w:t>
      </w:r>
    </w:p>
    <w:p w14:paraId="626C3601" w14:textId="77777777" w:rsidR="007609B4" w:rsidRPr="00A42753" w:rsidRDefault="007609B4" w:rsidP="004F6BE0">
      <w:pPr>
        <w:pStyle w:val="ListParagraph"/>
        <w:numPr>
          <w:ilvl w:val="0"/>
          <w:numId w:val="15"/>
        </w:numPr>
        <w:spacing w:line="240" w:lineRule="auto"/>
        <w:ind w:left="426"/>
        <w:jc w:val="both"/>
        <w:rPr>
          <w:rFonts w:ascii="Arial" w:hAnsi="Arial" w:cs="Arial"/>
          <w:sz w:val="24"/>
          <w:szCs w:val="24"/>
        </w:rPr>
      </w:pPr>
      <w:r w:rsidRPr="00A42753">
        <w:rPr>
          <w:rFonts w:ascii="Arial" w:hAnsi="Arial" w:cs="Arial"/>
          <w:sz w:val="24"/>
          <w:szCs w:val="24"/>
        </w:rPr>
        <w:t>further checks on people who have lived or worked outside the UK</w:t>
      </w:r>
    </w:p>
    <w:p w14:paraId="6C60A0D3" w14:textId="77777777" w:rsidR="007609B4" w:rsidRPr="00A42753" w:rsidRDefault="007609B4" w:rsidP="004F6BE0">
      <w:pPr>
        <w:pStyle w:val="ListParagraph"/>
        <w:numPr>
          <w:ilvl w:val="0"/>
          <w:numId w:val="15"/>
        </w:numPr>
        <w:spacing w:line="240" w:lineRule="auto"/>
        <w:ind w:left="426"/>
        <w:jc w:val="both"/>
        <w:rPr>
          <w:rFonts w:ascii="Arial" w:hAnsi="Arial" w:cs="Arial"/>
          <w:sz w:val="24"/>
          <w:szCs w:val="24"/>
        </w:rPr>
      </w:pPr>
      <w:r w:rsidRPr="00A42753">
        <w:rPr>
          <w:rFonts w:ascii="Arial" w:hAnsi="Arial" w:cs="Arial"/>
          <w:sz w:val="24"/>
          <w:szCs w:val="24"/>
        </w:rPr>
        <w:t xml:space="preserve">a check of professional qualifications, where required; and </w:t>
      </w:r>
    </w:p>
    <w:p w14:paraId="52069E09" w14:textId="77777777" w:rsidR="007609B4" w:rsidRPr="00A42753" w:rsidRDefault="007609B4" w:rsidP="004F6BE0">
      <w:pPr>
        <w:pStyle w:val="ListParagraph"/>
        <w:numPr>
          <w:ilvl w:val="0"/>
          <w:numId w:val="15"/>
        </w:numPr>
        <w:spacing w:line="240" w:lineRule="auto"/>
        <w:ind w:left="426"/>
        <w:jc w:val="both"/>
        <w:rPr>
          <w:rFonts w:ascii="Arial" w:hAnsi="Arial" w:cs="Arial"/>
          <w:sz w:val="24"/>
          <w:szCs w:val="24"/>
        </w:rPr>
      </w:pPr>
      <w:r w:rsidRPr="00A42753">
        <w:rPr>
          <w:rFonts w:ascii="Arial" w:hAnsi="Arial" w:cs="Arial"/>
          <w:sz w:val="24"/>
          <w:szCs w:val="24"/>
        </w:rPr>
        <w:t>a check to establish the person’s right to work in the United Kingdom</w:t>
      </w:r>
    </w:p>
    <w:p w14:paraId="599AF772" w14:textId="2913B20C" w:rsidR="007609B4" w:rsidRPr="00A42753" w:rsidRDefault="007609B4" w:rsidP="007609B4">
      <w:pPr>
        <w:spacing w:line="240" w:lineRule="auto"/>
        <w:jc w:val="both"/>
        <w:rPr>
          <w:rFonts w:ascii="Arial" w:hAnsi="Arial" w:cs="Arial"/>
          <w:sz w:val="24"/>
          <w:szCs w:val="24"/>
        </w:rPr>
      </w:pPr>
      <w:r w:rsidRPr="00A42753">
        <w:rPr>
          <w:rFonts w:ascii="Arial" w:hAnsi="Arial" w:cs="Arial"/>
          <w:sz w:val="24"/>
          <w:szCs w:val="24"/>
        </w:rPr>
        <w:t>The details of an individual will be removed from the single central record once they no longer work at the school or college.</w:t>
      </w:r>
    </w:p>
    <w:p w14:paraId="062FB2CB" w14:textId="77777777" w:rsidR="00323AD1" w:rsidRPr="00A42753" w:rsidRDefault="00323AD1" w:rsidP="000569B8">
      <w:pPr>
        <w:pStyle w:val="Default"/>
        <w:jc w:val="both"/>
      </w:pPr>
    </w:p>
    <w:p w14:paraId="727B09E0" w14:textId="4F97B0C2" w:rsidR="000569B8" w:rsidRPr="00A42753" w:rsidRDefault="000569B8" w:rsidP="000569B8">
      <w:pPr>
        <w:pStyle w:val="Default"/>
        <w:jc w:val="both"/>
        <w:rPr>
          <w:b/>
          <w:bCs/>
        </w:rPr>
      </w:pPr>
      <w:r w:rsidRPr="00A42753">
        <w:rPr>
          <w:b/>
          <w:bCs/>
        </w:rPr>
        <w:t xml:space="preserve">Equality statement </w:t>
      </w:r>
    </w:p>
    <w:p w14:paraId="0FF12F22" w14:textId="77777777" w:rsidR="000569B8" w:rsidRPr="00A42753" w:rsidRDefault="000569B8" w:rsidP="000569B8">
      <w:pPr>
        <w:pStyle w:val="Default"/>
        <w:jc w:val="both"/>
      </w:pPr>
    </w:p>
    <w:p w14:paraId="39DBFC6E" w14:textId="77777777" w:rsidR="000569B8" w:rsidRPr="00A42753" w:rsidRDefault="000569B8" w:rsidP="000569B8">
      <w:pPr>
        <w:pStyle w:val="Default"/>
        <w:jc w:val="both"/>
      </w:pPr>
      <w:r w:rsidRPr="00A42753">
        <w:t xml:space="preserve">Some children have an increased risk of abuse, and additional barriers can exist for some children with respect to recognising or disclosing it. We ensure that all children have the same protection, regardless of any barriers they may face. We give special consideration to children who: </w:t>
      </w:r>
    </w:p>
    <w:p w14:paraId="28E8D626" w14:textId="483C92D4" w:rsidR="000569B8" w:rsidRPr="00A42753" w:rsidRDefault="00A147A7" w:rsidP="004F6BE0">
      <w:pPr>
        <w:pStyle w:val="Default"/>
        <w:numPr>
          <w:ilvl w:val="0"/>
          <w:numId w:val="9"/>
        </w:numPr>
        <w:ind w:left="426"/>
        <w:jc w:val="both"/>
      </w:pPr>
      <w:r w:rsidRPr="00A42753">
        <w:t>h</w:t>
      </w:r>
      <w:r w:rsidR="000569B8" w:rsidRPr="00A42753">
        <w:t>ave special educational needs (SEN) or disabilities</w:t>
      </w:r>
    </w:p>
    <w:p w14:paraId="5D277515" w14:textId="56D9AEEC" w:rsidR="000569B8" w:rsidRPr="00A42753" w:rsidRDefault="00A147A7" w:rsidP="004F6BE0">
      <w:pPr>
        <w:pStyle w:val="Default"/>
        <w:numPr>
          <w:ilvl w:val="0"/>
          <w:numId w:val="9"/>
        </w:numPr>
        <w:ind w:left="426"/>
        <w:jc w:val="both"/>
      </w:pPr>
      <w:r w:rsidRPr="00A42753">
        <w:t>a</w:t>
      </w:r>
      <w:r w:rsidR="000569B8" w:rsidRPr="00A42753">
        <w:t xml:space="preserve">re young carers </w:t>
      </w:r>
    </w:p>
    <w:p w14:paraId="61C23AA4" w14:textId="781880C0" w:rsidR="000569B8" w:rsidRPr="00A42753" w:rsidRDefault="00A147A7" w:rsidP="004F6BE0">
      <w:pPr>
        <w:pStyle w:val="Default"/>
        <w:numPr>
          <w:ilvl w:val="0"/>
          <w:numId w:val="9"/>
        </w:numPr>
        <w:ind w:left="426"/>
        <w:jc w:val="both"/>
      </w:pPr>
      <w:r w:rsidRPr="00A42753">
        <w:t>m</w:t>
      </w:r>
      <w:r w:rsidR="000569B8" w:rsidRPr="00A42753">
        <w:t xml:space="preserve">ay experience discrimination due to their race, ethnicity, religion, gender identification or sexuality </w:t>
      </w:r>
    </w:p>
    <w:p w14:paraId="4FE4FB78" w14:textId="5F1050F7" w:rsidR="000569B8" w:rsidRPr="00A42753" w:rsidRDefault="00A147A7" w:rsidP="004F6BE0">
      <w:pPr>
        <w:pStyle w:val="Default"/>
        <w:numPr>
          <w:ilvl w:val="0"/>
          <w:numId w:val="9"/>
        </w:numPr>
        <w:ind w:left="426"/>
        <w:jc w:val="both"/>
      </w:pPr>
      <w:r w:rsidRPr="00A42753">
        <w:t>h</w:t>
      </w:r>
      <w:r w:rsidR="000569B8" w:rsidRPr="00A42753">
        <w:t xml:space="preserve">ave English as an additional language </w:t>
      </w:r>
    </w:p>
    <w:p w14:paraId="70C7A6B3" w14:textId="0FFF0074" w:rsidR="000569B8" w:rsidRPr="00A42753" w:rsidRDefault="00A147A7" w:rsidP="004F6BE0">
      <w:pPr>
        <w:pStyle w:val="Default"/>
        <w:numPr>
          <w:ilvl w:val="0"/>
          <w:numId w:val="9"/>
        </w:numPr>
        <w:ind w:left="426"/>
        <w:jc w:val="both"/>
      </w:pPr>
      <w:r w:rsidRPr="00A42753">
        <w:t>a</w:t>
      </w:r>
      <w:r w:rsidR="000569B8" w:rsidRPr="00A42753">
        <w:t xml:space="preserve">re known to be living in difficult situations – for example, temporary accommodation </w:t>
      </w:r>
    </w:p>
    <w:p w14:paraId="75D03F04" w14:textId="44C12B1F" w:rsidR="000569B8" w:rsidRPr="00A42753" w:rsidRDefault="00A147A7" w:rsidP="009230B6">
      <w:pPr>
        <w:pStyle w:val="Default"/>
        <w:numPr>
          <w:ilvl w:val="0"/>
          <w:numId w:val="1"/>
        </w:numPr>
        <w:ind w:left="426"/>
        <w:jc w:val="both"/>
      </w:pPr>
      <w:r w:rsidRPr="00A42753">
        <w:t>w</w:t>
      </w:r>
      <w:r w:rsidR="000569B8" w:rsidRPr="00A42753">
        <w:t>here there are issues such as substance abuse or domestic violence</w:t>
      </w:r>
    </w:p>
    <w:p w14:paraId="05155039" w14:textId="49C8B967" w:rsidR="00A147A7" w:rsidRPr="00A42753" w:rsidRDefault="00A147A7" w:rsidP="004F6BE0">
      <w:pPr>
        <w:pStyle w:val="Default"/>
        <w:numPr>
          <w:ilvl w:val="0"/>
          <w:numId w:val="14"/>
        </w:numPr>
        <w:ind w:left="426"/>
        <w:jc w:val="both"/>
      </w:pPr>
      <w:r w:rsidRPr="00A42753">
        <w:t>are at risk of FGM, sexual exploitation, forced marriage, or radicalisation</w:t>
      </w:r>
    </w:p>
    <w:p w14:paraId="2791FFEE" w14:textId="41A01AF4" w:rsidR="000569B8" w:rsidRPr="00A42753" w:rsidRDefault="00A147A7" w:rsidP="004F6BE0">
      <w:pPr>
        <w:pStyle w:val="Default"/>
        <w:numPr>
          <w:ilvl w:val="0"/>
          <w:numId w:val="14"/>
        </w:numPr>
        <w:ind w:left="426"/>
        <w:jc w:val="both"/>
      </w:pPr>
      <w:r w:rsidRPr="00A42753">
        <w:t>a</w:t>
      </w:r>
      <w:r w:rsidR="000569B8" w:rsidRPr="00A42753">
        <w:t xml:space="preserve">re asylum seekers </w:t>
      </w:r>
    </w:p>
    <w:p w14:paraId="6EE09BB1" w14:textId="3636E28D" w:rsidR="000569B8" w:rsidRPr="00A42753" w:rsidRDefault="00A147A7" w:rsidP="004F6BE0">
      <w:pPr>
        <w:pStyle w:val="Default"/>
        <w:numPr>
          <w:ilvl w:val="0"/>
          <w:numId w:val="14"/>
        </w:numPr>
        <w:ind w:left="426"/>
        <w:jc w:val="both"/>
      </w:pPr>
      <w:r w:rsidRPr="00A42753">
        <w:t>a</w:t>
      </w:r>
      <w:r w:rsidR="000569B8" w:rsidRPr="00A42753">
        <w:t xml:space="preserve">re at risk due to either their own or a family member’s mental health needs </w:t>
      </w:r>
    </w:p>
    <w:p w14:paraId="5A21F728" w14:textId="729E01E1" w:rsidR="000569B8" w:rsidRPr="00A42753" w:rsidRDefault="00A147A7" w:rsidP="004F6BE0">
      <w:pPr>
        <w:pStyle w:val="Default"/>
        <w:numPr>
          <w:ilvl w:val="0"/>
          <w:numId w:val="14"/>
        </w:numPr>
        <w:ind w:left="426"/>
        <w:jc w:val="both"/>
      </w:pPr>
      <w:r w:rsidRPr="00A42753">
        <w:t>a</w:t>
      </w:r>
      <w:r w:rsidR="000569B8" w:rsidRPr="00A42753">
        <w:t xml:space="preserve">re looked after or previously looked after. </w:t>
      </w:r>
    </w:p>
    <w:p w14:paraId="2E060B9F" w14:textId="38F89752" w:rsidR="00A147A7" w:rsidRPr="00A42753" w:rsidRDefault="00A147A7" w:rsidP="000569B8">
      <w:pPr>
        <w:pStyle w:val="Default"/>
        <w:ind w:left="720" w:hanging="720"/>
        <w:jc w:val="both"/>
      </w:pPr>
    </w:p>
    <w:p w14:paraId="05344B81" w14:textId="104422F9" w:rsidR="00A147A7" w:rsidRDefault="00A147A7" w:rsidP="000569B8">
      <w:pPr>
        <w:pStyle w:val="Default"/>
        <w:ind w:left="720" w:hanging="720"/>
        <w:jc w:val="both"/>
        <w:rPr>
          <w:b/>
          <w:bCs/>
        </w:rPr>
      </w:pPr>
      <w:r w:rsidRPr="00A42753">
        <w:rPr>
          <w:b/>
          <w:bCs/>
        </w:rPr>
        <w:t xml:space="preserve">Section 2 Roles and responsibilities </w:t>
      </w:r>
    </w:p>
    <w:p w14:paraId="3491279B" w14:textId="77777777" w:rsidR="00B37290" w:rsidRDefault="00B37290" w:rsidP="000569B8">
      <w:pPr>
        <w:pStyle w:val="Default"/>
        <w:ind w:left="720" w:hanging="720"/>
        <w:jc w:val="both"/>
        <w:rPr>
          <w:b/>
          <w:bCs/>
        </w:rPr>
      </w:pPr>
    </w:p>
    <w:p w14:paraId="6AD82BDE" w14:textId="52420326" w:rsidR="00B37290" w:rsidRDefault="00B37290" w:rsidP="00B37290">
      <w:pPr>
        <w:pStyle w:val="Default"/>
        <w:jc w:val="both"/>
      </w:pPr>
      <w:r>
        <w:t>All staff should be aware that children may not feel ready or know how to tell someone that they are being abused, exploited or neglected, and/or they may not recognise their experiences are harmful. E</w:t>
      </w:r>
      <w:r>
        <w:t>.</w:t>
      </w:r>
      <w:r>
        <w:t>g</w:t>
      </w:r>
      <w:r>
        <w:t>.</w:t>
      </w:r>
      <w:r>
        <w:t xml:space="preserve"> children may feel embarrassed , humiliated, or threatened this could be due to their vulnerability, disability and or sexual orientation or language barriers. </w:t>
      </w:r>
    </w:p>
    <w:p w14:paraId="65DB3E6A" w14:textId="77777777" w:rsidR="00B37290" w:rsidRDefault="00B37290" w:rsidP="00B37290">
      <w:pPr>
        <w:pStyle w:val="Default"/>
        <w:jc w:val="both"/>
      </w:pPr>
    </w:p>
    <w:p w14:paraId="3FA927FF" w14:textId="0217CB34" w:rsidR="00B37290" w:rsidRPr="00A42753" w:rsidRDefault="00B37290" w:rsidP="00B37290">
      <w:pPr>
        <w:pStyle w:val="Default"/>
        <w:jc w:val="both"/>
        <w:rPr>
          <w:b/>
          <w:bCs/>
        </w:rPr>
      </w:pPr>
      <w:r>
        <w:t>This should not prevent staff from having a professional curiosity and speaking to DSL if they have concerns about a child. It is also important that staff determine how best to build trusted relationships with children and young people which facilitate communication.</w:t>
      </w:r>
    </w:p>
    <w:p w14:paraId="5FBC0ADC" w14:textId="77777777" w:rsidR="00A147A7" w:rsidRPr="00A42753" w:rsidRDefault="00A147A7" w:rsidP="000569B8">
      <w:pPr>
        <w:pStyle w:val="Default"/>
        <w:ind w:left="720" w:hanging="720"/>
        <w:jc w:val="both"/>
        <w:rPr>
          <w:b/>
          <w:bCs/>
        </w:rPr>
      </w:pPr>
    </w:p>
    <w:p w14:paraId="3D170349" w14:textId="5BF00E44" w:rsidR="00A147A7" w:rsidRPr="00A42753" w:rsidRDefault="00A147A7" w:rsidP="000569B8">
      <w:pPr>
        <w:pStyle w:val="Default"/>
        <w:ind w:left="720" w:hanging="720"/>
        <w:jc w:val="both"/>
      </w:pPr>
      <w:r w:rsidRPr="00A42753">
        <w:t xml:space="preserve">2.1 Our Governing Body will ensure that: </w:t>
      </w:r>
    </w:p>
    <w:p w14:paraId="2D004CB7" w14:textId="77777777" w:rsidR="00A147A7" w:rsidRPr="00A42753" w:rsidRDefault="00A147A7" w:rsidP="000569B8">
      <w:pPr>
        <w:pStyle w:val="Default"/>
        <w:ind w:left="720" w:hanging="720"/>
        <w:jc w:val="both"/>
      </w:pPr>
    </w:p>
    <w:p w14:paraId="2FBD9BF7" w14:textId="1B288E8C" w:rsidR="00DB7792" w:rsidRPr="00A42753" w:rsidRDefault="00DB7792" w:rsidP="004F6BE0">
      <w:pPr>
        <w:pStyle w:val="Default"/>
        <w:numPr>
          <w:ilvl w:val="0"/>
          <w:numId w:val="13"/>
        </w:numPr>
        <w:jc w:val="both"/>
      </w:pPr>
      <w:r w:rsidRPr="00A42753">
        <w:t>governors will hold an enhanced DBS check and have been subject to a Section 128 check</w:t>
      </w:r>
    </w:p>
    <w:p w14:paraId="1DE19428" w14:textId="43212273" w:rsidR="00A147A7" w:rsidRPr="00A42753" w:rsidRDefault="005924B5" w:rsidP="004F6BE0">
      <w:pPr>
        <w:pStyle w:val="Default"/>
        <w:numPr>
          <w:ilvl w:val="0"/>
          <w:numId w:val="13"/>
        </w:numPr>
        <w:jc w:val="both"/>
        <w:rPr>
          <w:color w:val="FF0000"/>
        </w:rPr>
      </w:pPr>
      <w:r w:rsidRPr="00A42753">
        <w:t>t</w:t>
      </w:r>
      <w:r w:rsidR="00A147A7" w:rsidRPr="00A42753">
        <w:t>here is a named Safeguarding Governor</w:t>
      </w:r>
      <w:r w:rsidRPr="00A42753">
        <w:t xml:space="preserve"> </w:t>
      </w:r>
      <w:r w:rsidR="00A147A7" w:rsidRPr="00A42753">
        <w:t>who is named on this policy</w:t>
      </w:r>
      <w:r w:rsidR="009E7A1C" w:rsidRPr="00A42753">
        <w:t xml:space="preserve"> and is assured that the Single Central Record is checked and in line with </w:t>
      </w:r>
      <w:r w:rsidR="00B37290">
        <w:t>KCSIE 2022</w:t>
      </w:r>
      <w:r w:rsidR="009E7A1C" w:rsidRPr="00A42753">
        <w:t xml:space="preserve">; </w:t>
      </w:r>
    </w:p>
    <w:p w14:paraId="4970042A" w14:textId="7DF14CCC" w:rsidR="00A147A7" w:rsidRPr="00A42753" w:rsidRDefault="00A147A7" w:rsidP="004F6BE0">
      <w:pPr>
        <w:pStyle w:val="Default"/>
        <w:numPr>
          <w:ilvl w:val="0"/>
          <w:numId w:val="13"/>
        </w:numPr>
        <w:jc w:val="both"/>
      </w:pPr>
      <w:r w:rsidRPr="00A42753">
        <w:t>the school has an effective</w:t>
      </w:r>
      <w:r w:rsidR="005924B5" w:rsidRPr="00A42753">
        <w:t xml:space="preserve"> </w:t>
      </w:r>
      <w:r w:rsidRPr="00A42753">
        <w:t xml:space="preserve">Safeguarding </w:t>
      </w:r>
      <w:r w:rsidR="005924B5" w:rsidRPr="00A42753">
        <w:t xml:space="preserve">and Child Protection </w:t>
      </w:r>
      <w:r w:rsidRPr="00A42753">
        <w:t>policy and procedures in place that are in accordance with local authority guidance and locally agreed inter-agency procedures, and the policy is available publicly via the school website or other means. The policy will be reviewed and updated on an annual basis</w:t>
      </w:r>
      <w:r w:rsidR="00DD5B3D" w:rsidRPr="00A42753">
        <w:t xml:space="preserve"> or earlier if required </w:t>
      </w:r>
      <w:r w:rsidRPr="00A42753">
        <w:tab/>
      </w:r>
      <w:r w:rsidRPr="00A42753">
        <w:tab/>
      </w:r>
    </w:p>
    <w:p w14:paraId="69A11A83" w14:textId="2D1C3A4D" w:rsidR="00A147A7" w:rsidRPr="00A42753" w:rsidRDefault="005924B5" w:rsidP="004F6BE0">
      <w:pPr>
        <w:pStyle w:val="Default"/>
        <w:numPr>
          <w:ilvl w:val="0"/>
          <w:numId w:val="13"/>
        </w:numPr>
        <w:jc w:val="both"/>
      </w:pPr>
      <w:r w:rsidRPr="00A42753">
        <w:lastRenderedPageBreak/>
        <w:t>t</w:t>
      </w:r>
      <w:r w:rsidR="00A147A7" w:rsidRPr="00A42753">
        <w:t xml:space="preserve">he school has a staff behaviour policy or code of conduct and that this is provided to all staff and volunteers on induction. The policy includes acceptable use of technology, staff/pupil relationships and communications including the use of social media </w:t>
      </w:r>
    </w:p>
    <w:p w14:paraId="36C4F533" w14:textId="4325495A" w:rsidR="00A147A7" w:rsidRPr="00A42753" w:rsidRDefault="005924B5" w:rsidP="004F6BE0">
      <w:pPr>
        <w:pStyle w:val="Default"/>
        <w:numPr>
          <w:ilvl w:val="0"/>
          <w:numId w:val="16"/>
        </w:numPr>
        <w:ind w:left="426"/>
        <w:jc w:val="both"/>
      </w:pPr>
      <w:r w:rsidRPr="00A42753">
        <w:t>t</w:t>
      </w:r>
      <w:r w:rsidR="00A147A7" w:rsidRPr="00A42753">
        <w:t>he school operates safer recruitment procedures and makes sure that all appropriate checks are carried out on staff and volunteers who work with children; and that any panel involved in the recruitment of staff has at least one member who has undertaken the Safer Recruitment Training</w:t>
      </w:r>
      <w:r w:rsidR="00F628B4" w:rsidRPr="00A42753">
        <w:t xml:space="preserve"> in line with CMARS Standards of Safer recruitment</w:t>
      </w:r>
      <w:r w:rsidR="00A147A7" w:rsidRPr="00A42753">
        <w:t xml:space="preserve">; </w:t>
      </w:r>
      <w:hyperlink r:id="rId10" w:history="1">
        <w:r w:rsidR="00032CAE" w:rsidRPr="00A42753">
          <w:rPr>
            <w:rStyle w:val="Hyperlink"/>
            <w:u w:val="none"/>
          </w:rPr>
          <w:t>CMARS</w:t>
        </w:r>
      </w:hyperlink>
    </w:p>
    <w:p w14:paraId="7221D2CF" w14:textId="087BDC23" w:rsidR="00A147A7" w:rsidRPr="00A42753" w:rsidRDefault="00D74A4C" w:rsidP="004F6BE0">
      <w:pPr>
        <w:pStyle w:val="Default"/>
        <w:numPr>
          <w:ilvl w:val="0"/>
          <w:numId w:val="16"/>
        </w:numPr>
        <w:ind w:left="426"/>
        <w:jc w:val="both"/>
      </w:pPr>
      <w:r w:rsidRPr="00A42753">
        <w:t>t</w:t>
      </w:r>
      <w:r w:rsidR="00A147A7" w:rsidRPr="00A42753">
        <w:t xml:space="preserve">he school has procedures for dealing with allegations against staff and volunteers that comply with guidance from the local authority and locally agreed inter-agency procedures </w:t>
      </w:r>
      <w:r w:rsidR="00DD30EE" w:rsidRPr="00A42753">
        <w:t xml:space="preserve">(See Appendix </w:t>
      </w:r>
      <w:r w:rsidRPr="00A42753">
        <w:t>5</w:t>
      </w:r>
      <w:r w:rsidR="00DD30EE" w:rsidRPr="00A42753">
        <w:t>: Allegations against staff – reporting procedures).</w:t>
      </w:r>
    </w:p>
    <w:p w14:paraId="1BEA2C21" w14:textId="12B8E769" w:rsidR="00A147A7" w:rsidRPr="00A42753" w:rsidRDefault="00D74A4C" w:rsidP="004F6BE0">
      <w:pPr>
        <w:pStyle w:val="Default"/>
        <w:numPr>
          <w:ilvl w:val="0"/>
          <w:numId w:val="16"/>
        </w:numPr>
        <w:ind w:left="426"/>
        <w:jc w:val="both"/>
      </w:pPr>
      <w:r w:rsidRPr="00A42753">
        <w:t>o</w:t>
      </w:r>
      <w:r w:rsidR="00A147A7" w:rsidRPr="00A42753">
        <w:t>nline safety policy and procedures are in place and training and support are provided for staff and pupils to ensure that there is a good understanding of child protection issues related to electronic media</w:t>
      </w:r>
      <w:r w:rsidR="00A147A7" w:rsidRPr="00A42753">
        <w:tab/>
      </w:r>
    </w:p>
    <w:p w14:paraId="69B4EFCD" w14:textId="5A925F90" w:rsidR="00A147A7" w:rsidRPr="00A42753" w:rsidRDefault="00D74A4C" w:rsidP="004F6BE0">
      <w:pPr>
        <w:pStyle w:val="Default"/>
        <w:numPr>
          <w:ilvl w:val="0"/>
          <w:numId w:val="16"/>
        </w:numPr>
        <w:ind w:left="426"/>
        <w:jc w:val="both"/>
        <w:rPr>
          <w:color w:val="auto"/>
        </w:rPr>
      </w:pPr>
      <w:r w:rsidRPr="00A42753">
        <w:t>t</w:t>
      </w:r>
      <w:r w:rsidR="00A147A7" w:rsidRPr="00A42753">
        <w:t xml:space="preserve">he </w:t>
      </w:r>
      <w:r w:rsidR="00A147A7" w:rsidRPr="00A42753">
        <w:rPr>
          <w:color w:val="auto"/>
        </w:rPr>
        <w:t>school has appropriate electronic filtering and monitoring systems in place to ensure that children are safeguarded from potentially harmful and inappropriate online material; whilst recognising that “over blocking” should not lead to unreasonable restrictions as to what children can be taught</w:t>
      </w:r>
    </w:p>
    <w:p w14:paraId="15442CFF" w14:textId="550F4B67" w:rsidR="00A147A7" w:rsidRPr="00A42753" w:rsidRDefault="00D74A4C" w:rsidP="004F6BE0">
      <w:pPr>
        <w:pStyle w:val="Default"/>
        <w:numPr>
          <w:ilvl w:val="0"/>
          <w:numId w:val="16"/>
        </w:numPr>
        <w:ind w:left="426"/>
        <w:jc w:val="both"/>
        <w:rPr>
          <w:color w:val="auto"/>
        </w:rPr>
      </w:pPr>
      <w:r w:rsidRPr="00A42753">
        <w:rPr>
          <w:color w:val="auto"/>
        </w:rPr>
        <w:t>a</w:t>
      </w:r>
      <w:r w:rsidR="00A147A7" w:rsidRPr="00A42753">
        <w:rPr>
          <w:color w:val="auto"/>
        </w:rPr>
        <w:t xml:space="preserve"> senior member of the school’s leadership team is appointed to the role of DSL who will take lead responsibility for safeguarding and child protection. This is </w:t>
      </w:r>
      <w:r w:rsidR="00B37290">
        <w:rPr>
          <w:color w:val="auto"/>
        </w:rPr>
        <w:t>Pippa Jones (Deputy Headteacher)</w:t>
      </w:r>
      <w:r w:rsidR="00A147A7" w:rsidRPr="00A42753">
        <w:rPr>
          <w:color w:val="auto"/>
        </w:rPr>
        <w:t>.</w:t>
      </w:r>
    </w:p>
    <w:p w14:paraId="55FC8A2D" w14:textId="620CDCBD" w:rsidR="00AF6E14" w:rsidRPr="00A42753" w:rsidRDefault="00D74A4C" w:rsidP="004F6BE0">
      <w:pPr>
        <w:pStyle w:val="Default"/>
        <w:numPr>
          <w:ilvl w:val="0"/>
          <w:numId w:val="16"/>
        </w:numPr>
        <w:ind w:left="426"/>
        <w:jc w:val="both"/>
        <w:rPr>
          <w:color w:val="auto"/>
        </w:rPr>
      </w:pPr>
      <w:r w:rsidRPr="00A42753">
        <w:rPr>
          <w:color w:val="auto"/>
        </w:rPr>
        <w:t>t</w:t>
      </w:r>
      <w:r w:rsidR="00A147A7" w:rsidRPr="00A42753">
        <w:rPr>
          <w:color w:val="auto"/>
        </w:rPr>
        <w:t xml:space="preserve">he school has one deputy DSLs who </w:t>
      </w:r>
      <w:r w:rsidR="0034722A" w:rsidRPr="00A42753">
        <w:rPr>
          <w:color w:val="auto"/>
        </w:rPr>
        <w:t xml:space="preserve">is </w:t>
      </w:r>
      <w:r w:rsidR="00A147A7" w:rsidRPr="00A42753">
        <w:rPr>
          <w:color w:val="auto"/>
        </w:rPr>
        <w:t>trained to the same standard as the lead DSL</w:t>
      </w:r>
      <w:r w:rsidR="0034722A" w:rsidRPr="00A42753">
        <w:rPr>
          <w:color w:val="auto"/>
        </w:rPr>
        <w:t xml:space="preserve">, this is </w:t>
      </w:r>
      <w:r w:rsidR="00B37290">
        <w:rPr>
          <w:color w:val="auto"/>
        </w:rPr>
        <w:t>Amy Fowler (Assistant Headteacher)</w:t>
      </w:r>
      <w:r w:rsidR="0034722A" w:rsidRPr="00A42753">
        <w:rPr>
          <w:color w:val="auto"/>
        </w:rPr>
        <w:t>.</w:t>
      </w:r>
    </w:p>
    <w:p w14:paraId="1B2E2721" w14:textId="77777777" w:rsidR="008852EA" w:rsidRPr="00A42753" w:rsidRDefault="008852EA" w:rsidP="00A147A7">
      <w:pPr>
        <w:pStyle w:val="Default"/>
        <w:ind w:left="720" w:hanging="720"/>
        <w:jc w:val="both"/>
        <w:rPr>
          <w:color w:val="auto"/>
        </w:rPr>
      </w:pPr>
    </w:p>
    <w:p w14:paraId="0B33690D" w14:textId="6EF1E3CA" w:rsidR="00A147A7" w:rsidRPr="00A42753" w:rsidRDefault="00CA51F8" w:rsidP="00A147A7">
      <w:pPr>
        <w:pStyle w:val="Default"/>
        <w:ind w:left="720" w:hanging="720"/>
        <w:jc w:val="both"/>
        <w:rPr>
          <w:color w:val="auto"/>
        </w:rPr>
      </w:pPr>
      <w:r w:rsidRPr="00A42753">
        <w:rPr>
          <w:color w:val="auto"/>
        </w:rPr>
        <w:t>2</w:t>
      </w:r>
      <w:r w:rsidR="00A147A7" w:rsidRPr="00A42753">
        <w:rPr>
          <w:color w:val="auto"/>
        </w:rPr>
        <w:t xml:space="preserve">.2 Our Headteacher will ensure that: </w:t>
      </w:r>
    </w:p>
    <w:p w14:paraId="3648AE88" w14:textId="77777777" w:rsidR="00A147A7" w:rsidRPr="00A42753" w:rsidRDefault="00A147A7" w:rsidP="00A147A7">
      <w:pPr>
        <w:pStyle w:val="Default"/>
        <w:ind w:left="720" w:hanging="720"/>
        <w:jc w:val="both"/>
        <w:rPr>
          <w:color w:val="auto"/>
        </w:rPr>
      </w:pPr>
    </w:p>
    <w:p w14:paraId="1BBF5DC6" w14:textId="6CE6006E" w:rsidR="00A147A7" w:rsidRPr="00A42753" w:rsidRDefault="00D74A4C" w:rsidP="004F6BE0">
      <w:pPr>
        <w:pStyle w:val="Default"/>
        <w:numPr>
          <w:ilvl w:val="0"/>
          <w:numId w:val="17"/>
        </w:numPr>
        <w:ind w:left="709" w:hanging="709"/>
        <w:jc w:val="both"/>
      </w:pPr>
      <w:r w:rsidRPr="00A42753">
        <w:rPr>
          <w:color w:val="auto"/>
        </w:rPr>
        <w:t>t</w:t>
      </w:r>
      <w:r w:rsidR="00A147A7" w:rsidRPr="00A42753">
        <w:rPr>
          <w:color w:val="auto"/>
        </w:rPr>
        <w:t>he policies and procedures adopted by the Governing Body or Proprietor are fully implemented</w:t>
      </w:r>
      <w:r w:rsidR="00A147A7" w:rsidRPr="00A42753">
        <w:t xml:space="preserve">, and followed by all staff </w:t>
      </w:r>
    </w:p>
    <w:p w14:paraId="2C5C81FE" w14:textId="4EAB7113" w:rsidR="00A147A7" w:rsidRPr="00A42753" w:rsidRDefault="00D74A4C" w:rsidP="004F6BE0">
      <w:pPr>
        <w:pStyle w:val="Default"/>
        <w:numPr>
          <w:ilvl w:val="0"/>
          <w:numId w:val="17"/>
        </w:numPr>
        <w:ind w:left="709" w:hanging="709"/>
        <w:jc w:val="both"/>
      </w:pPr>
      <w:r w:rsidRPr="00A42753">
        <w:t>s</w:t>
      </w:r>
      <w:r w:rsidR="00A147A7" w:rsidRPr="00A42753">
        <w:t>ufficient resources and time are allocated to enable the DSL and other staff to discharge their responsibilities including taking part in strategy discussions and other inter-agency meetings and contributing to the assessments of children</w:t>
      </w:r>
    </w:p>
    <w:p w14:paraId="6A69F0EB" w14:textId="221DBC26" w:rsidR="00A147A7" w:rsidRPr="00A42753" w:rsidRDefault="00D74A4C" w:rsidP="004F6BE0">
      <w:pPr>
        <w:pStyle w:val="Default"/>
        <w:numPr>
          <w:ilvl w:val="0"/>
          <w:numId w:val="17"/>
        </w:numPr>
        <w:ind w:left="709" w:hanging="709"/>
        <w:jc w:val="both"/>
      </w:pPr>
      <w:r w:rsidRPr="00A42753">
        <w:t>t</w:t>
      </w:r>
      <w:r w:rsidR="00A147A7" w:rsidRPr="00A42753">
        <w:t xml:space="preserve">here are arrangements in place for safeguarding supervision for the DSL and the Deputy DSL(s) </w:t>
      </w:r>
    </w:p>
    <w:p w14:paraId="7C37FB20" w14:textId="69C7B3E7" w:rsidR="00A147A7" w:rsidRPr="00A42753" w:rsidRDefault="00D74A4C" w:rsidP="004F6BE0">
      <w:pPr>
        <w:pStyle w:val="Default"/>
        <w:numPr>
          <w:ilvl w:val="0"/>
          <w:numId w:val="17"/>
        </w:numPr>
        <w:ind w:left="709" w:hanging="709"/>
        <w:jc w:val="both"/>
      </w:pPr>
      <w:r w:rsidRPr="00A42753">
        <w:t>a</w:t>
      </w:r>
      <w:r w:rsidR="00A147A7" w:rsidRPr="00A42753">
        <w:t>ll staff and volunteers feel able to raise concerns about poor or unsafe practice regarding children, and such concerns are addressed sensitively and effectively in a timely manner in accordance with agreed whistle blowing policies and use of the Children’s MARS Professional Resolution &amp; Escalation Protocol. The NSPCC</w:t>
      </w:r>
      <w:r w:rsidR="00DD30EE" w:rsidRPr="00A42753">
        <w:t>’</w:t>
      </w:r>
      <w:r w:rsidR="00A147A7" w:rsidRPr="00A42753">
        <w:t xml:space="preserve">s </w:t>
      </w:r>
      <w:r w:rsidR="00DD30EE" w:rsidRPr="00A42753">
        <w:t>‘</w:t>
      </w:r>
      <w:r w:rsidR="00A147A7" w:rsidRPr="00A42753">
        <w:t>What you can do to report abuse</w:t>
      </w:r>
      <w:r w:rsidR="008B749A" w:rsidRPr="00A42753">
        <w:t>’</w:t>
      </w:r>
      <w:r w:rsidR="00A147A7" w:rsidRPr="00A42753">
        <w:t xml:space="preserve"> dedicated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8am-8pm Mon-Fri and email: </w:t>
      </w:r>
      <w:hyperlink r:id="rId11" w:history="1">
        <w:r w:rsidR="00A147A7" w:rsidRPr="00A42753">
          <w:rPr>
            <w:rStyle w:val="Hyperlink"/>
          </w:rPr>
          <w:t>help@nspcc.org.uk</w:t>
        </w:r>
      </w:hyperlink>
    </w:p>
    <w:p w14:paraId="74913717" w14:textId="3CC4C6B9" w:rsidR="00A147A7" w:rsidRPr="00A42753" w:rsidRDefault="00A147A7" w:rsidP="005A1BD2">
      <w:pPr>
        <w:pStyle w:val="Default"/>
        <w:numPr>
          <w:ilvl w:val="0"/>
          <w:numId w:val="1"/>
        </w:numPr>
        <w:ind w:left="709" w:hanging="649"/>
        <w:jc w:val="both"/>
      </w:pPr>
      <w:r w:rsidRPr="00A42753">
        <w:t xml:space="preserve">the DSL and DDSL are supported in providing </w:t>
      </w:r>
      <w:r w:rsidR="00607E68" w:rsidRPr="00A42753">
        <w:t xml:space="preserve">a </w:t>
      </w:r>
      <w:r w:rsidRPr="00A42753">
        <w:t>contact for the school</w:t>
      </w:r>
      <w:r w:rsidR="00607E68" w:rsidRPr="00A42753">
        <w:t xml:space="preserve"> to provide a report and attend Initial Child Protection Case Conferences, reviews and Looked After Children Reviews out of school term time when needed</w:t>
      </w:r>
    </w:p>
    <w:p w14:paraId="2B87AEED" w14:textId="64087C40" w:rsidR="00607E68" w:rsidRPr="00A42753" w:rsidRDefault="00607E68" w:rsidP="005A1BD2">
      <w:pPr>
        <w:pStyle w:val="Default"/>
        <w:numPr>
          <w:ilvl w:val="0"/>
          <w:numId w:val="1"/>
        </w:numPr>
        <w:ind w:left="709" w:hanging="649"/>
        <w:jc w:val="both"/>
      </w:pPr>
      <w:r w:rsidRPr="00A42753">
        <w:t>allegations regarding staff or any other adults in school are referred to the Local Authority Designated Officer (LADO), as set out in the Managing Allegations procedure</w:t>
      </w:r>
    </w:p>
    <w:p w14:paraId="3BF90416" w14:textId="6CB6FDAC" w:rsidR="00607E68" w:rsidRPr="00A42753" w:rsidRDefault="00D74A4C" w:rsidP="005A1BD2">
      <w:pPr>
        <w:pStyle w:val="Default"/>
        <w:numPr>
          <w:ilvl w:val="0"/>
          <w:numId w:val="1"/>
        </w:numPr>
        <w:ind w:left="709" w:hanging="649"/>
        <w:jc w:val="both"/>
      </w:pPr>
      <w:r w:rsidRPr="00A42753">
        <w:t>s</w:t>
      </w:r>
      <w:r w:rsidR="00607E68" w:rsidRPr="00A42753">
        <w:t xml:space="preserve">taff undertake appropriate safeguarding training </w:t>
      </w:r>
    </w:p>
    <w:p w14:paraId="405A9F58" w14:textId="10C6F8D4" w:rsidR="00607E68" w:rsidRPr="00A42753" w:rsidRDefault="00D74A4C" w:rsidP="005A1BD2">
      <w:pPr>
        <w:pStyle w:val="Default"/>
        <w:numPr>
          <w:ilvl w:val="0"/>
          <w:numId w:val="1"/>
        </w:numPr>
        <w:ind w:left="709" w:hanging="649"/>
        <w:jc w:val="both"/>
      </w:pPr>
      <w:r w:rsidRPr="00A42753">
        <w:lastRenderedPageBreak/>
        <w:t>i</w:t>
      </w:r>
      <w:r w:rsidR="00607E68" w:rsidRPr="00A42753">
        <w:t>ndividuals are referred to the Disclosure and Barring Service (cases where a person is dismissed or left due to risk/harm to a child)</w:t>
      </w:r>
    </w:p>
    <w:p w14:paraId="5E5D73DF" w14:textId="1A21424C" w:rsidR="00607E68" w:rsidRPr="00A42753" w:rsidRDefault="00607E68" w:rsidP="005A1BD2">
      <w:pPr>
        <w:pStyle w:val="Default"/>
        <w:numPr>
          <w:ilvl w:val="0"/>
          <w:numId w:val="1"/>
        </w:numPr>
        <w:ind w:left="709" w:hanging="649"/>
        <w:jc w:val="both"/>
      </w:pPr>
      <w:r w:rsidRPr="00A42753">
        <w:t>there is always adequate DSL cover during the school day.</w:t>
      </w:r>
    </w:p>
    <w:p w14:paraId="6433689F" w14:textId="23419539" w:rsidR="00A147A7" w:rsidRPr="00A42753" w:rsidRDefault="00A147A7" w:rsidP="00252D4E">
      <w:pPr>
        <w:pStyle w:val="Default"/>
        <w:jc w:val="both"/>
      </w:pPr>
    </w:p>
    <w:p w14:paraId="5DA7AA1A" w14:textId="72F50D19" w:rsidR="00FD66B8" w:rsidRPr="00A42753" w:rsidRDefault="00CA51F8" w:rsidP="00673932">
      <w:pPr>
        <w:pStyle w:val="Default"/>
        <w:ind w:left="720" w:hanging="720"/>
        <w:jc w:val="both"/>
      </w:pPr>
      <w:r w:rsidRPr="00A42753">
        <w:t>2</w:t>
      </w:r>
      <w:r w:rsidR="00B23294" w:rsidRPr="00A42753">
        <w:t xml:space="preserve">.3 Our DSL (as stated in </w:t>
      </w:r>
      <w:r w:rsidR="00B37290">
        <w:t>KCSIE 2022</w:t>
      </w:r>
      <w:r w:rsidR="00B23294" w:rsidRPr="00A42753">
        <w:t xml:space="preserve">) is a member of the SLT and takes lead responsibility for child protection and </w:t>
      </w:r>
      <w:r w:rsidR="00323AD1" w:rsidRPr="00A42753">
        <w:t>safeguarding and</w:t>
      </w:r>
      <w:r w:rsidR="00673932" w:rsidRPr="00A42753">
        <w:t xml:space="preserve"> is expected to refer cases:</w:t>
      </w:r>
    </w:p>
    <w:p w14:paraId="3388C156" w14:textId="088E7EEB" w:rsidR="00673932" w:rsidRPr="00A42753" w:rsidRDefault="00673932" w:rsidP="00673932">
      <w:pPr>
        <w:pStyle w:val="Default"/>
        <w:ind w:left="720" w:hanging="720"/>
        <w:jc w:val="both"/>
      </w:pPr>
      <w:r w:rsidRPr="00A42753">
        <w:t xml:space="preserve"> </w:t>
      </w:r>
    </w:p>
    <w:p w14:paraId="206DC541" w14:textId="5F278345" w:rsidR="00673932" w:rsidRPr="00A42753" w:rsidRDefault="00673932" w:rsidP="007242ED">
      <w:pPr>
        <w:pStyle w:val="Default"/>
        <w:numPr>
          <w:ilvl w:val="0"/>
          <w:numId w:val="1"/>
        </w:numPr>
        <w:jc w:val="both"/>
      </w:pPr>
      <w:r w:rsidRPr="00A42753">
        <w:t>of suspected abuse and neglect to the local authority children’s social care as required and support staff who make referrals to local authority</w:t>
      </w:r>
      <w:r w:rsidR="005202BE" w:rsidRPr="00A42753">
        <w:t xml:space="preserve"> </w:t>
      </w:r>
      <w:r w:rsidRPr="00A42753">
        <w:t xml:space="preserve">children’s social </w:t>
      </w:r>
      <w:r w:rsidR="00673A2D" w:rsidRPr="00A42753">
        <w:t>care</w:t>
      </w:r>
      <w:r w:rsidRPr="00A42753">
        <w:t xml:space="preserve"> </w:t>
      </w:r>
    </w:p>
    <w:p w14:paraId="2E350D41" w14:textId="09E3E8A7" w:rsidR="00673932" w:rsidRPr="00A42753" w:rsidRDefault="00673932" w:rsidP="007242ED">
      <w:pPr>
        <w:pStyle w:val="Default"/>
        <w:numPr>
          <w:ilvl w:val="0"/>
          <w:numId w:val="1"/>
        </w:numPr>
        <w:jc w:val="both"/>
      </w:pPr>
      <w:r w:rsidRPr="00A42753">
        <w:t xml:space="preserve">to the Channel programme where there is a radicalisation concern as required and support staff who make referrals to the Channel programme </w:t>
      </w:r>
    </w:p>
    <w:p w14:paraId="444A4AC2" w14:textId="07610871" w:rsidR="00673932" w:rsidRPr="00A42753" w:rsidRDefault="00673932" w:rsidP="007242ED">
      <w:pPr>
        <w:pStyle w:val="Default"/>
        <w:numPr>
          <w:ilvl w:val="0"/>
          <w:numId w:val="1"/>
        </w:numPr>
        <w:jc w:val="both"/>
      </w:pPr>
      <w:r w:rsidRPr="00A42753">
        <w:t xml:space="preserve">where a person is dismissed or left due to risk/harm to a child to the Disclosure and Barring Service as required; and </w:t>
      </w:r>
    </w:p>
    <w:p w14:paraId="6C7B1641" w14:textId="308D8C40" w:rsidR="00B23294" w:rsidRPr="00A42753" w:rsidRDefault="00673932" w:rsidP="007242ED">
      <w:pPr>
        <w:pStyle w:val="Default"/>
        <w:numPr>
          <w:ilvl w:val="0"/>
          <w:numId w:val="1"/>
        </w:numPr>
        <w:jc w:val="both"/>
      </w:pPr>
      <w:r w:rsidRPr="00A42753">
        <w:t xml:space="preserve">where a crime may have been committed to the Police as required. </w:t>
      </w:r>
    </w:p>
    <w:p w14:paraId="47B85A2C" w14:textId="704413C6" w:rsidR="00B23294" w:rsidRPr="00A42753" w:rsidRDefault="00B23294" w:rsidP="00B23294">
      <w:pPr>
        <w:pStyle w:val="Default"/>
        <w:jc w:val="both"/>
      </w:pPr>
    </w:p>
    <w:p w14:paraId="60C23141" w14:textId="58EBFC49" w:rsidR="00673932" w:rsidRPr="00A42753" w:rsidRDefault="00673932" w:rsidP="00673932">
      <w:pPr>
        <w:spacing w:after="0" w:line="240" w:lineRule="auto"/>
        <w:rPr>
          <w:rFonts w:ascii="Arial" w:eastAsiaTheme="minorEastAsia" w:hAnsi="Arial" w:cs="Arial"/>
          <w:color w:val="000000" w:themeColor="text1"/>
          <w:kern w:val="24"/>
          <w:sz w:val="24"/>
          <w:szCs w:val="24"/>
          <w:lang w:eastAsia="en-GB"/>
        </w:rPr>
      </w:pPr>
      <w:r w:rsidRPr="00A42753">
        <w:rPr>
          <w:rFonts w:ascii="Arial" w:eastAsiaTheme="minorEastAsia" w:hAnsi="Arial" w:cs="Arial"/>
          <w:color w:val="000000" w:themeColor="text1"/>
          <w:kern w:val="24"/>
          <w:sz w:val="24"/>
          <w:szCs w:val="24"/>
          <w:lang w:eastAsia="en-GB"/>
        </w:rPr>
        <w:t>Working with others</w:t>
      </w:r>
    </w:p>
    <w:p w14:paraId="703A52FC" w14:textId="77777777" w:rsidR="00FD66B8" w:rsidRPr="00A42753" w:rsidRDefault="00FD66B8" w:rsidP="00673932">
      <w:pPr>
        <w:spacing w:after="0" w:line="240" w:lineRule="auto"/>
        <w:rPr>
          <w:rFonts w:ascii="Arial" w:eastAsia="Times New Roman" w:hAnsi="Arial" w:cs="Arial"/>
          <w:sz w:val="24"/>
          <w:szCs w:val="24"/>
          <w:lang w:eastAsia="en-GB"/>
        </w:rPr>
      </w:pPr>
    </w:p>
    <w:p w14:paraId="14E884D3" w14:textId="77777777" w:rsidR="00673932" w:rsidRPr="00A42753" w:rsidRDefault="00673932" w:rsidP="00673932">
      <w:pPr>
        <w:spacing w:after="0" w:line="240" w:lineRule="auto"/>
        <w:rPr>
          <w:rFonts w:ascii="Arial" w:eastAsia="Times New Roman" w:hAnsi="Arial" w:cs="Arial"/>
          <w:sz w:val="24"/>
          <w:szCs w:val="24"/>
          <w:lang w:eastAsia="en-GB"/>
        </w:rPr>
      </w:pPr>
      <w:r w:rsidRPr="00A42753">
        <w:rPr>
          <w:rFonts w:ascii="Arial" w:eastAsiaTheme="minorEastAsia" w:hAnsi="Arial" w:cs="Arial"/>
          <w:color w:val="000000" w:themeColor="text1"/>
          <w:kern w:val="24"/>
          <w:sz w:val="24"/>
          <w:szCs w:val="24"/>
          <w:lang w:eastAsia="en-GB"/>
        </w:rPr>
        <w:t xml:space="preserve">The designated safeguarding lead is expected to: </w:t>
      </w:r>
    </w:p>
    <w:p w14:paraId="373C4FF2" w14:textId="0DCC6F51" w:rsidR="00673932" w:rsidRPr="00A42753" w:rsidRDefault="00673932" w:rsidP="004F6BE0">
      <w:pPr>
        <w:pStyle w:val="ListParagraph"/>
        <w:numPr>
          <w:ilvl w:val="0"/>
          <w:numId w:val="18"/>
        </w:numPr>
        <w:spacing w:after="0" w:line="240" w:lineRule="auto"/>
        <w:ind w:left="426"/>
        <w:jc w:val="both"/>
        <w:rPr>
          <w:rFonts w:ascii="Arial" w:eastAsia="Times New Roman" w:hAnsi="Arial" w:cs="Arial"/>
          <w:sz w:val="24"/>
          <w:szCs w:val="24"/>
          <w:lang w:eastAsia="en-GB"/>
        </w:rPr>
      </w:pPr>
      <w:r w:rsidRPr="00A42753">
        <w:rPr>
          <w:rFonts w:ascii="Arial" w:eastAsiaTheme="minorEastAsia" w:hAnsi="Arial" w:cs="Arial"/>
          <w:color w:val="000000" w:themeColor="text1"/>
          <w:kern w:val="24"/>
          <w:sz w:val="24"/>
          <w:szCs w:val="24"/>
          <w:lang w:eastAsia="en-GB"/>
        </w:rPr>
        <w:t>act as a source of support, advice and expertise for all staff</w:t>
      </w:r>
    </w:p>
    <w:p w14:paraId="1FD3C0B9" w14:textId="08E70C94" w:rsidR="00673932" w:rsidRPr="00A42753" w:rsidRDefault="00673932" w:rsidP="004F6BE0">
      <w:pPr>
        <w:pStyle w:val="ListParagraph"/>
        <w:numPr>
          <w:ilvl w:val="0"/>
          <w:numId w:val="18"/>
        </w:numPr>
        <w:spacing w:after="0" w:line="240" w:lineRule="auto"/>
        <w:ind w:left="426"/>
        <w:jc w:val="both"/>
        <w:rPr>
          <w:rFonts w:ascii="Arial" w:eastAsia="Times New Roman" w:hAnsi="Arial" w:cs="Arial"/>
          <w:sz w:val="24"/>
          <w:szCs w:val="24"/>
          <w:lang w:eastAsia="en-GB"/>
        </w:rPr>
      </w:pPr>
      <w:r w:rsidRPr="00A42753">
        <w:rPr>
          <w:rFonts w:ascii="Arial" w:eastAsiaTheme="minorEastAsia" w:hAnsi="Arial" w:cs="Arial"/>
          <w:color w:val="000000" w:themeColor="text1"/>
          <w:kern w:val="24"/>
          <w:sz w:val="24"/>
          <w:szCs w:val="24"/>
          <w:lang w:eastAsia="en-GB"/>
        </w:rPr>
        <w:t>act as a point of contact with the safeguarding partners</w:t>
      </w:r>
    </w:p>
    <w:p w14:paraId="0059B578" w14:textId="77777777" w:rsidR="00B37290" w:rsidRPr="00B37290" w:rsidRDefault="00B37290" w:rsidP="004F6BE0">
      <w:pPr>
        <w:pStyle w:val="ListParagraph"/>
        <w:numPr>
          <w:ilvl w:val="0"/>
          <w:numId w:val="18"/>
        </w:numPr>
        <w:spacing w:after="0" w:line="240" w:lineRule="auto"/>
        <w:ind w:left="426"/>
        <w:jc w:val="both"/>
        <w:rPr>
          <w:rFonts w:ascii="Arial" w:eastAsia="Times New Roman" w:hAnsi="Arial" w:cs="Arial"/>
          <w:sz w:val="24"/>
          <w:szCs w:val="24"/>
          <w:lang w:eastAsia="en-GB"/>
        </w:rPr>
      </w:pPr>
      <w:r w:rsidRPr="00B37290">
        <w:rPr>
          <w:rFonts w:ascii="Arial" w:hAnsi="Arial" w:cs="Arial"/>
          <w:sz w:val="24"/>
          <w:szCs w:val="24"/>
        </w:rPr>
        <w:t>liaise with the headteacher or principal to inform him or her of issues- especially ongoing enquiries under section 47 of the Children Act 1989 and police investigations. This should include being aware of the requirement for children to have an Appropriate Adult. Further information can be found in the Statutory guidance – PACE Code C 2019</w:t>
      </w:r>
    </w:p>
    <w:p w14:paraId="0A646CD0" w14:textId="0C93625C" w:rsidR="00673932" w:rsidRPr="00A42753" w:rsidRDefault="00673932" w:rsidP="004F6BE0">
      <w:pPr>
        <w:pStyle w:val="ListParagraph"/>
        <w:numPr>
          <w:ilvl w:val="0"/>
          <w:numId w:val="18"/>
        </w:numPr>
        <w:spacing w:after="0" w:line="240" w:lineRule="auto"/>
        <w:ind w:left="426"/>
        <w:jc w:val="both"/>
        <w:rPr>
          <w:rFonts w:ascii="Arial" w:eastAsia="Times New Roman" w:hAnsi="Arial" w:cs="Arial"/>
          <w:sz w:val="24"/>
          <w:szCs w:val="24"/>
          <w:lang w:eastAsia="en-GB"/>
        </w:rPr>
      </w:pPr>
      <w:r w:rsidRPr="00A42753">
        <w:rPr>
          <w:rFonts w:ascii="Arial" w:eastAsiaTheme="minorEastAsia" w:hAnsi="Arial" w:cs="Arial"/>
          <w:color w:val="000000" w:themeColor="text1"/>
          <w:kern w:val="24"/>
          <w:sz w:val="24"/>
          <w:szCs w:val="24"/>
          <w:lang w:eastAsia="en-GB"/>
        </w:rPr>
        <w:t xml:space="preserve">as required, liaise with the “case manager” (as per Part four </w:t>
      </w:r>
      <w:r w:rsidR="00B37290">
        <w:rPr>
          <w:rFonts w:ascii="Arial" w:eastAsiaTheme="minorEastAsia" w:hAnsi="Arial" w:cs="Arial"/>
          <w:color w:val="000000" w:themeColor="text1"/>
          <w:kern w:val="24"/>
          <w:sz w:val="24"/>
          <w:szCs w:val="24"/>
          <w:lang w:eastAsia="en-GB"/>
        </w:rPr>
        <w:t>KCSIE 2022</w:t>
      </w:r>
      <w:r w:rsidRPr="00A42753">
        <w:rPr>
          <w:rFonts w:ascii="Arial" w:eastAsiaTheme="minorEastAsia" w:hAnsi="Arial" w:cs="Arial"/>
          <w:color w:val="000000" w:themeColor="text1"/>
          <w:kern w:val="24"/>
          <w:sz w:val="24"/>
          <w:szCs w:val="24"/>
          <w:lang w:eastAsia="en-GB"/>
        </w:rPr>
        <w:t>) and the local authority designated officer(s) (LADO) for child protection concerns in cases which concern a staff member</w:t>
      </w:r>
    </w:p>
    <w:p w14:paraId="49AF0BFA" w14:textId="3265A7F5" w:rsidR="00673932" w:rsidRPr="00A42753" w:rsidRDefault="00673932" w:rsidP="004F6BE0">
      <w:pPr>
        <w:pStyle w:val="ListParagraph"/>
        <w:numPr>
          <w:ilvl w:val="0"/>
          <w:numId w:val="18"/>
        </w:numPr>
        <w:spacing w:after="0" w:line="240" w:lineRule="auto"/>
        <w:ind w:left="426"/>
        <w:jc w:val="both"/>
        <w:rPr>
          <w:rFonts w:ascii="Arial" w:eastAsiaTheme="minorEastAsia" w:hAnsi="Arial" w:cs="Arial"/>
          <w:color w:val="000000" w:themeColor="text1"/>
          <w:kern w:val="24"/>
          <w:sz w:val="24"/>
          <w:szCs w:val="24"/>
          <w:lang w:eastAsia="en-GB"/>
        </w:rPr>
      </w:pPr>
      <w:r w:rsidRPr="00A42753">
        <w:rPr>
          <w:rFonts w:ascii="Arial" w:eastAsiaTheme="minorEastAsia" w:hAnsi="Arial" w:cs="Arial"/>
          <w:color w:val="000000" w:themeColor="text1"/>
          <w:kern w:val="24"/>
          <w:sz w:val="24"/>
          <w:szCs w:val="24"/>
          <w:lang w:eastAsia="en-GB"/>
        </w:rPr>
        <w:t>liaise with staff (especially teachers, pastoral support staff, school nurses, IT Technicians, senior mental health leads and special educational needs coordinators (SENCOs), or the named person with oversight for SEN in a college and Senior Mental Health Leads) on matters of safety and safeguarding and welfare (including online and digital safety) and when deciding whether to make a referral by liaising with relevant agencies so that children’s needs are considered holistically</w:t>
      </w:r>
    </w:p>
    <w:p w14:paraId="4563D36F" w14:textId="03DAF56D" w:rsidR="00004E7F" w:rsidRPr="00A42753" w:rsidRDefault="00004E7F" w:rsidP="004F6BE0">
      <w:pPr>
        <w:pStyle w:val="ListParagraph"/>
        <w:numPr>
          <w:ilvl w:val="0"/>
          <w:numId w:val="18"/>
        </w:numPr>
        <w:spacing w:after="0" w:line="240" w:lineRule="auto"/>
        <w:ind w:left="426"/>
        <w:jc w:val="both"/>
        <w:rPr>
          <w:rFonts w:ascii="Arial" w:eastAsiaTheme="minorEastAsia" w:hAnsi="Arial" w:cs="Arial"/>
          <w:color w:val="000000" w:themeColor="text1"/>
          <w:kern w:val="24"/>
          <w:sz w:val="24"/>
          <w:szCs w:val="24"/>
          <w:lang w:eastAsia="en-GB"/>
        </w:rPr>
      </w:pPr>
      <w:r w:rsidRPr="00A42753">
        <w:rPr>
          <w:rFonts w:ascii="Arial" w:eastAsiaTheme="minorEastAsia" w:hAnsi="Arial" w:cs="Arial"/>
          <w:color w:val="000000" w:themeColor="text1"/>
          <w:kern w:val="24"/>
          <w:sz w:val="24"/>
          <w:szCs w:val="24"/>
          <w:lang w:eastAsia="en-GB"/>
        </w:rPr>
        <w:t>liaise with the senior mental health lead and, where available, the Mental Health Support Team, where safeguarding concerns are linked to mental health</w:t>
      </w:r>
    </w:p>
    <w:p w14:paraId="3FE300EB" w14:textId="3174F5E4" w:rsidR="00004E7F" w:rsidRPr="00A42753" w:rsidRDefault="00004E7F" w:rsidP="004F6BE0">
      <w:pPr>
        <w:pStyle w:val="ListParagraph"/>
        <w:numPr>
          <w:ilvl w:val="0"/>
          <w:numId w:val="18"/>
        </w:numPr>
        <w:spacing w:after="0" w:line="240" w:lineRule="auto"/>
        <w:ind w:left="426"/>
        <w:jc w:val="both"/>
        <w:rPr>
          <w:rFonts w:ascii="Arial" w:eastAsiaTheme="minorEastAsia" w:hAnsi="Arial" w:cs="Arial"/>
          <w:color w:val="000000" w:themeColor="text1"/>
          <w:kern w:val="24"/>
          <w:sz w:val="24"/>
          <w:szCs w:val="24"/>
          <w:lang w:eastAsia="en-GB"/>
        </w:rPr>
      </w:pPr>
      <w:r w:rsidRPr="00A42753">
        <w:rPr>
          <w:rFonts w:ascii="Arial" w:eastAsiaTheme="minorEastAsia" w:hAnsi="Arial" w:cs="Arial"/>
          <w:color w:val="000000" w:themeColor="text1"/>
          <w:kern w:val="24"/>
          <w:sz w:val="24"/>
          <w:szCs w:val="24"/>
          <w:lang w:eastAsia="en-GB"/>
        </w:rPr>
        <w:t>promote supportive engagement with parents and/or carers in safeguarding and promoting the welfare of children, including where families may be facing</w:t>
      </w:r>
      <w:r w:rsidR="007242ED" w:rsidRPr="00A42753">
        <w:rPr>
          <w:rFonts w:ascii="Arial" w:eastAsiaTheme="minorEastAsia" w:hAnsi="Arial" w:cs="Arial"/>
          <w:color w:val="000000" w:themeColor="text1"/>
          <w:kern w:val="24"/>
          <w:sz w:val="24"/>
          <w:szCs w:val="24"/>
          <w:lang w:eastAsia="en-GB"/>
        </w:rPr>
        <w:t xml:space="preserve"> </w:t>
      </w:r>
      <w:r w:rsidRPr="00A42753">
        <w:rPr>
          <w:rFonts w:ascii="Arial" w:eastAsiaTheme="minorEastAsia" w:hAnsi="Arial" w:cs="Arial"/>
          <w:color w:val="000000" w:themeColor="text1"/>
          <w:kern w:val="24"/>
          <w:sz w:val="24"/>
          <w:szCs w:val="24"/>
          <w:lang w:eastAsia="en-GB"/>
        </w:rPr>
        <w:t>challenging circumstances</w:t>
      </w:r>
    </w:p>
    <w:p w14:paraId="3756A7E5" w14:textId="2B4181EE" w:rsidR="00004E7F" w:rsidRPr="00A42753" w:rsidRDefault="00004E7F" w:rsidP="004F6BE0">
      <w:pPr>
        <w:pStyle w:val="ListParagraph"/>
        <w:numPr>
          <w:ilvl w:val="0"/>
          <w:numId w:val="18"/>
        </w:numPr>
        <w:spacing w:after="0" w:line="240" w:lineRule="auto"/>
        <w:ind w:left="426"/>
        <w:jc w:val="both"/>
        <w:rPr>
          <w:rFonts w:ascii="Arial" w:eastAsiaTheme="minorEastAsia" w:hAnsi="Arial" w:cs="Arial"/>
          <w:color w:val="000000" w:themeColor="text1"/>
          <w:kern w:val="24"/>
          <w:sz w:val="24"/>
          <w:szCs w:val="24"/>
          <w:lang w:eastAsia="en-GB"/>
        </w:rPr>
      </w:pPr>
      <w:r w:rsidRPr="00A42753">
        <w:rPr>
          <w:rFonts w:ascii="Arial" w:eastAsiaTheme="minorEastAsia" w:hAnsi="Arial" w:cs="Arial"/>
          <w:color w:val="000000" w:themeColor="text1"/>
          <w:kern w:val="24"/>
          <w:sz w:val="24"/>
          <w:szCs w:val="24"/>
          <w:lang w:eastAsia="en-GB"/>
        </w:rPr>
        <w:t xml:space="preserve">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w:t>
      </w:r>
      <w:r w:rsidR="00C6549D" w:rsidRPr="00A42753">
        <w:rPr>
          <w:rFonts w:ascii="Arial" w:eastAsiaTheme="minorEastAsia" w:hAnsi="Arial" w:cs="Arial"/>
          <w:color w:val="000000" w:themeColor="text1"/>
          <w:kern w:val="24"/>
          <w:sz w:val="24"/>
          <w:szCs w:val="24"/>
          <w:lang w:eastAsia="en-GB"/>
        </w:rPr>
        <w:t xml:space="preserve">engagement </w:t>
      </w:r>
      <w:r w:rsidRPr="00A42753">
        <w:rPr>
          <w:rFonts w:ascii="Arial" w:eastAsiaTheme="minorEastAsia" w:hAnsi="Arial" w:cs="Arial"/>
          <w:color w:val="000000" w:themeColor="text1"/>
          <w:kern w:val="24"/>
          <w:sz w:val="24"/>
          <w:szCs w:val="24"/>
          <w:lang w:eastAsia="en-GB"/>
        </w:rPr>
        <w:t>and achievement at school or college. This includes:</w:t>
      </w:r>
    </w:p>
    <w:p w14:paraId="7E90DD79" w14:textId="1B73F94F" w:rsidR="00004E7F" w:rsidRPr="00A42753" w:rsidRDefault="00004E7F" w:rsidP="004F6BE0">
      <w:pPr>
        <w:pStyle w:val="ListParagraph"/>
        <w:numPr>
          <w:ilvl w:val="1"/>
          <w:numId w:val="19"/>
        </w:numPr>
        <w:spacing w:after="0" w:line="240" w:lineRule="auto"/>
        <w:jc w:val="both"/>
        <w:rPr>
          <w:rFonts w:ascii="Arial" w:eastAsiaTheme="minorEastAsia" w:hAnsi="Arial" w:cs="Arial"/>
          <w:color w:val="000000" w:themeColor="text1"/>
          <w:kern w:val="24"/>
          <w:sz w:val="24"/>
          <w:szCs w:val="24"/>
          <w:lang w:eastAsia="en-GB"/>
        </w:rPr>
      </w:pPr>
      <w:r w:rsidRPr="00A42753">
        <w:rPr>
          <w:rFonts w:ascii="Arial" w:eastAsiaTheme="minorEastAsia" w:hAnsi="Arial" w:cs="Arial"/>
          <w:color w:val="000000" w:themeColor="text1"/>
          <w:kern w:val="24"/>
          <w:sz w:val="24"/>
          <w:szCs w:val="24"/>
          <w:lang w:eastAsia="en-GB"/>
        </w:rPr>
        <w:t>ensure that the school or college knows who its cohort of children who have or have had a social worker are, understanding their academic progress and</w:t>
      </w:r>
    </w:p>
    <w:p w14:paraId="168D77E6" w14:textId="77777777" w:rsidR="00004E7F" w:rsidRPr="00A42753" w:rsidRDefault="00004E7F" w:rsidP="00B37290">
      <w:pPr>
        <w:pStyle w:val="ListParagraph"/>
        <w:spacing w:after="0" w:line="240" w:lineRule="auto"/>
        <w:ind w:left="1440"/>
        <w:jc w:val="both"/>
        <w:rPr>
          <w:rFonts w:ascii="Arial" w:eastAsiaTheme="minorEastAsia" w:hAnsi="Arial" w:cs="Arial"/>
          <w:color w:val="000000" w:themeColor="text1"/>
          <w:kern w:val="24"/>
          <w:sz w:val="24"/>
          <w:szCs w:val="24"/>
          <w:lang w:eastAsia="en-GB"/>
        </w:rPr>
      </w:pPr>
      <w:r w:rsidRPr="00A42753">
        <w:rPr>
          <w:rFonts w:ascii="Arial" w:eastAsiaTheme="minorEastAsia" w:hAnsi="Arial" w:cs="Arial"/>
          <w:color w:val="000000" w:themeColor="text1"/>
          <w:kern w:val="24"/>
          <w:sz w:val="24"/>
          <w:szCs w:val="24"/>
          <w:lang w:eastAsia="en-GB"/>
        </w:rPr>
        <w:t>attainment, and maintaining a culture of high aspirations for this cohort; and,</w:t>
      </w:r>
    </w:p>
    <w:p w14:paraId="4C3D7FA8" w14:textId="0E06745F" w:rsidR="00004E7F" w:rsidRPr="00A42753" w:rsidRDefault="00004E7F" w:rsidP="004F6BE0">
      <w:pPr>
        <w:pStyle w:val="ListParagraph"/>
        <w:numPr>
          <w:ilvl w:val="1"/>
          <w:numId w:val="19"/>
        </w:numPr>
        <w:spacing w:after="0" w:line="240" w:lineRule="auto"/>
        <w:jc w:val="both"/>
        <w:rPr>
          <w:rFonts w:ascii="Arial" w:eastAsiaTheme="minorEastAsia" w:hAnsi="Arial" w:cs="Arial"/>
          <w:color w:val="000000" w:themeColor="text1"/>
          <w:kern w:val="24"/>
          <w:sz w:val="24"/>
          <w:szCs w:val="24"/>
          <w:lang w:eastAsia="en-GB"/>
        </w:rPr>
      </w:pPr>
      <w:r w:rsidRPr="00A42753">
        <w:rPr>
          <w:rFonts w:ascii="Arial" w:eastAsiaTheme="minorEastAsia" w:hAnsi="Arial" w:cs="Arial"/>
          <w:color w:val="000000" w:themeColor="text1"/>
          <w:kern w:val="24"/>
          <w:sz w:val="24"/>
          <w:szCs w:val="24"/>
          <w:lang w:eastAsia="en-GB"/>
        </w:rPr>
        <w:t>support teaching staff to provide additional academic support or reasonable</w:t>
      </w:r>
    </w:p>
    <w:p w14:paraId="07577CF2" w14:textId="25FE811C" w:rsidR="00004E7F" w:rsidRPr="00A42753" w:rsidRDefault="00004E7F" w:rsidP="00B37290">
      <w:pPr>
        <w:pStyle w:val="ListParagraph"/>
        <w:spacing w:after="0" w:line="240" w:lineRule="auto"/>
        <w:ind w:left="1440"/>
        <w:jc w:val="both"/>
        <w:rPr>
          <w:rFonts w:ascii="Arial" w:eastAsiaTheme="minorEastAsia" w:hAnsi="Arial" w:cs="Arial"/>
          <w:color w:val="000000" w:themeColor="text1"/>
          <w:kern w:val="24"/>
          <w:sz w:val="24"/>
          <w:szCs w:val="24"/>
          <w:lang w:eastAsia="en-GB"/>
        </w:rPr>
      </w:pPr>
      <w:r w:rsidRPr="00A42753">
        <w:rPr>
          <w:rFonts w:ascii="Arial" w:eastAsiaTheme="minorEastAsia" w:hAnsi="Arial" w:cs="Arial"/>
          <w:color w:val="000000" w:themeColor="text1"/>
          <w:kern w:val="24"/>
          <w:sz w:val="24"/>
          <w:szCs w:val="24"/>
          <w:lang w:eastAsia="en-GB"/>
        </w:rPr>
        <w:t>adjustments to help children who have or have had a social worker reach their potential, recognising that even when statutory social care intervention has ended,</w:t>
      </w:r>
      <w:r w:rsidR="005202BE" w:rsidRPr="00A42753">
        <w:rPr>
          <w:rFonts w:ascii="Arial" w:eastAsiaTheme="minorEastAsia" w:hAnsi="Arial" w:cs="Arial"/>
          <w:color w:val="000000" w:themeColor="text1"/>
          <w:kern w:val="24"/>
          <w:sz w:val="24"/>
          <w:szCs w:val="24"/>
          <w:lang w:eastAsia="en-GB"/>
        </w:rPr>
        <w:t xml:space="preserve"> </w:t>
      </w:r>
      <w:r w:rsidRPr="00A42753">
        <w:rPr>
          <w:rFonts w:ascii="Arial" w:eastAsiaTheme="minorEastAsia" w:hAnsi="Arial" w:cs="Arial"/>
          <w:color w:val="000000" w:themeColor="text1"/>
          <w:kern w:val="24"/>
          <w:sz w:val="24"/>
          <w:szCs w:val="24"/>
          <w:lang w:eastAsia="en-GB"/>
        </w:rPr>
        <w:t>there is still a lasting impact on children’s educational outcomes.</w:t>
      </w:r>
    </w:p>
    <w:p w14:paraId="3461E726" w14:textId="77777777" w:rsidR="00E86BBB" w:rsidRPr="00A42753" w:rsidRDefault="00E86BBB" w:rsidP="007242ED">
      <w:pPr>
        <w:pStyle w:val="Default"/>
        <w:ind w:left="426"/>
        <w:jc w:val="both"/>
      </w:pPr>
    </w:p>
    <w:p w14:paraId="4122BAB6" w14:textId="07C5C273" w:rsidR="00743855" w:rsidRPr="00A42753" w:rsidRDefault="00743855" w:rsidP="00743855">
      <w:pPr>
        <w:pStyle w:val="Default"/>
        <w:jc w:val="both"/>
      </w:pPr>
      <w:r w:rsidRPr="00A42753">
        <w:t xml:space="preserve">Undertake training </w:t>
      </w:r>
    </w:p>
    <w:p w14:paraId="48C168E1" w14:textId="77777777" w:rsidR="008B749A" w:rsidRPr="00A42753" w:rsidRDefault="008B749A" w:rsidP="00743855">
      <w:pPr>
        <w:pStyle w:val="Default"/>
        <w:jc w:val="both"/>
      </w:pPr>
    </w:p>
    <w:p w14:paraId="116A1BCE" w14:textId="458F4EDF" w:rsidR="00743855" w:rsidRDefault="00743855" w:rsidP="00743855">
      <w:pPr>
        <w:pStyle w:val="Default"/>
        <w:jc w:val="both"/>
      </w:pPr>
      <w:r w:rsidRPr="00A42753">
        <w:t>The DSL (and any deputies) will undergo training to provide them with the knowledge and skills required to carry out their role.  This training will be updated at least every two years.  They will also undertake Prevent awareness training.</w:t>
      </w:r>
    </w:p>
    <w:p w14:paraId="220CB208" w14:textId="77777777" w:rsidR="00B37290" w:rsidRPr="00A42753" w:rsidRDefault="00B37290" w:rsidP="00743855">
      <w:pPr>
        <w:pStyle w:val="Default"/>
        <w:jc w:val="both"/>
      </w:pPr>
    </w:p>
    <w:p w14:paraId="25D193F6" w14:textId="6C6A82CF" w:rsidR="00743855" w:rsidRPr="00A42753" w:rsidRDefault="00743855" w:rsidP="00743855">
      <w:pPr>
        <w:pStyle w:val="Default"/>
        <w:jc w:val="both"/>
      </w:pPr>
      <w:r w:rsidRPr="00A42753">
        <w:t>In addition to the formal training, their knowledge and skills will be refreshed at regular intervals, as required, but at leas</w:t>
      </w:r>
      <w:r w:rsidR="00DD5B3D" w:rsidRPr="00A42753">
        <w:t>t</w:t>
      </w:r>
      <w:r w:rsidRPr="00A42753">
        <w:t xml:space="preserve"> annually, to allow them to understand </w:t>
      </w:r>
      <w:r w:rsidR="003B70A8" w:rsidRPr="00A42753">
        <w:t>emerging themes.  This will be done by attending the termly DSL Safeguarding Briefings and attending appropriate CMARS training/ external training and/or conference opportunities so they:</w:t>
      </w:r>
    </w:p>
    <w:p w14:paraId="04C7A821" w14:textId="7A899E2D" w:rsidR="003B70A8" w:rsidRPr="00A42753" w:rsidRDefault="003B70A8" w:rsidP="00743855">
      <w:pPr>
        <w:pStyle w:val="Default"/>
        <w:jc w:val="both"/>
      </w:pPr>
    </w:p>
    <w:p w14:paraId="0C861A4A" w14:textId="3201C4A9" w:rsidR="003B70A8" w:rsidRPr="00A42753" w:rsidRDefault="003B70A8" w:rsidP="004F6BE0">
      <w:pPr>
        <w:pStyle w:val="Default"/>
        <w:numPr>
          <w:ilvl w:val="0"/>
          <w:numId w:val="22"/>
        </w:numPr>
        <w:ind w:left="284"/>
        <w:jc w:val="both"/>
      </w:pPr>
      <w:r w:rsidRPr="00A42753">
        <w:t>Understand the assessment process for providing early help and intervention</w:t>
      </w:r>
    </w:p>
    <w:p w14:paraId="7CC6C2B5" w14:textId="46A5D1E1" w:rsidR="003B70A8" w:rsidRPr="00A42753" w:rsidRDefault="003B70A8" w:rsidP="004F6BE0">
      <w:pPr>
        <w:pStyle w:val="Default"/>
        <w:numPr>
          <w:ilvl w:val="0"/>
          <w:numId w:val="22"/>
        </w:numPr>
        <w:ind w:left="284"/>
        <w:jc w:val="both"/>
      </w:pPr>
      <w:r w:rsidRPr="00A42753">
        <w:t xml:space="preserve">Have a working knowledge of how the local authority conduct a child protection </w:t>
      </w:r>
      <w:r w:rsidR="00DD5B3D" w:rsidRPr="00A42753">
        <w:t xml:space="preserve">conference </w:t>
      </w:r>
      <w:r w:rsidRPr="00A42753">
        <w:t>and a child protection review conference and be able to attend and contribute to these effectively when required to do so</w:t>
      </w:r>
    </w:p>
    <w:p w14:paraId="10EC77D0" w14:textId="6BEA984F" w:rsidR="003B70A8" w:rsidRPr="00A42753" w:rsidRDefault="003B70A8" w:rsidP="004F6BE0">
      <w:pPr>
        <w:pStyle w:val="Default"/>
        <w:numPr>
          <w:ilvl w:val="0"/>
          <w:numId w:val="22"/>
        </w:numPr>
        <w:ind w:left="284"/>
        <w:jc w:val="both"/>
      </w:pPr>
      <w:r w:rsidRPr="00A42753">
        <w:t>Are alert to the specific needs of children in need, those with SEND and young carers</w:t>
      </w:r>
    </w:p>
    <w:p w14:paraId="3C9348EB" w14:textId="21E1F80D" w:rsidR="003B70A8" w:rsidRPr="00A42753" w:rsidRDefault="003B70A8" w:rsidP="004F6BE0">
      <w:pPr>
        <w:pStyle w:val="Default"/>
        <w:numPr>
          <w:ilvl w:val="0"/>
          <w:numId w:val="22"/>
        </w:numPr>
        <w:ind w:left="284"/>
        <w:jc w:val="both"/>
      </w:pPr>
      <w:r w:rsidRPr="00A42753">
        <w:t>Are able to keep detailed, accurate, secure written records of concerns and referrals</w:t>
      </w:r>
    </w:p>
    <w:p w14:paraId="1EA1D4CD" w14:textId="3EBBF1B1" w:rsidR="00673A2D" w:rsidRPr="00A42753" w:rsidRDefault="003B70A8" w:rsidP="004F6BE0">
      <w:pPr>
        <w:pStyle w:val="Default"/>
        <w:numPr>
          <w:ilvl w:val="0"/>
          <w:numId w:val="22"/>
        </w:numPr>
        <w:ind w:left="284"/>
        <w:jc w:val="both"/>
      </w:pPr>
      <w:r w:rsidRPr="00A42753">
        <w:t>Encourage a culture of listening to children and taking account of their wishes and feelings among all staff.</w:t>
      </w:r>
    </w:p>
    <w:p w14:paraId="4B33DE01" w14:textId="77777777" w:rsidR="008B749A" w:rsidRPr="00A42753" w:rsidRDefault="008B749A" w:rsidP="0023287B">
      <w:pPr>
        <w:pStyle w:val="Default"/>
        <w:jc w:val="both"/>
      </w:pPr>
    </w:p>
    <w:p w14:paraId="51CA49A1" w14:textId="49BE2518" w:rsidR="003B70A8" w:rsidRPr="00A42753" w:rsidRDefault="003B70A8" w:rsidP="00673A2D">
      <w:pPr>
        <w:pStyle w:val="Default"/>
        <w:jc w:val="both"/>
      </w:pPr>
      <w:r w:rsidRPr="00A42753">
        <w:t xml:space="preserve">Raise awareness </w:t>
      </w:r>
    </w:p>
    <w:p w14:paraId="7D817B31" w14:textId="77777777" w:rsidR="00FD66B8" w:rsidRPr="00A42753" w:rsidRDefault="00FD66B8" w:rsidP="003B70A8">
      <w:pPr>
        <w:pStyle w:val="Default"/>
        <w:jc w:val="both"/>
        <w:rPr>
          <w:b/>
          <w:bCs/>
        </w:rPr>
      </w:pPr>
    </w:p>
    <w:p w14:paraId="447BD562" w14:textId="495D49D1" w:rsidR="003B70A8" w:rsidRPr="00A42753" w:rsidRDefault="00FD66B8" w:rsidP="003B70A8">
      <w:pPr>
        <w:pStyle w:val="Default"/>
        <w:jc w:val="both"/>
        <w:rPr>
          <w:b/>
          <w:bCs/>
        </w:rPr>
      </w:pPr>
      <w:r w:rsidRPr="00A42753">
        <w:t>The designated safeguarding lead should:</w:t>
      </w:r>
    </w:p>
    <w:p w14:paraId="36C7FA5B" w14:textId="0FEEFF08" w:rsidR="00DD30EE" w:rsidRPr="00A42753" w:rsidRDefault="003B70A8" w:rsidP="004F6BE0">
      <w:pPr>
        <w:pStyle w:val="Default"/>
        <w:numPr>
          <w:ilvl w:val="0"/>
          <w:numId w:val="23"/>
        </w:numPr>
        <w:ind w:left="426"/>
        <w:jc w:val="both"/>
      </w:pPr>
      <w:r w:rsidRPr="00A42753">
        <w:t>Ensure each member of staff, especially new and part time staff, has access to and understands the safeguarding and child protection policy and procedure;</w:t>
      </w:r>
      <w:r w:rsidR="00CA51F8" w:rsidRPr="00A42753">
        <w:t xml:space="preserve"> (See Appendix 1 for procedure)</w:t>
      </w:r>
    </w:p>
    <w:p w14:paraId="082A75B0" w14:textId="3C9ED9C3" w:rsidR="003B70A8" w:rsidRPr="00A42753" w:rsidRDefault="003B70A8" w:rsidP="004F6BE0">
      <w:pPr>
        <w:pStyle w:val="Default"/>
        <w:numPr>
          <w:ilvl w:val="0"/>
          <w:numId w:val="23"/>
        </w:numPr>
        <w:ind w:left="426"/>
        <w:jc w:val="both"/>
        <w:rPr>
          <w:color w:val="auto"/>
        </w:rPr>
      </w:pPr>
      <w:r w:rsidRPr="00A42753">
        <w:t xml:space="preserve">Ensure the </w:t>
      </w:r>
      <w:r w:rsidR="007F4F08" w:rsidRPr="00A42753">
        <w:t>safeguarding and child protection policy is reviewed annually, with</w:t>
      </w:r>
      <w:r w:rsidR="00D81C05" w:rsidRPr="00A42753">
        <w:t xml:space="preserve"> any</w:t>
      </w:r>
      <w:r w:rsidR="007F4F08" w:rsidRPr="00A42753">
        <w:t xml:space="preserve"> </w:t>
      </w:r>
      <w:r w:rsidR="007F4F08" w:rsidRPr="00A42753">
        <w:rPr>
          <w:color w:val="auto"/>
        </w:rPr>
        <w:t>procedur</w:t>
      </w:r>
      <w:r w:rsidR="00D81C05" w:rsidRPr="00A42753">
        <w:rPr>
          <w:color w:val="auto"/>
        </w:rPr>
        <w:t xml:space="preserve">al changes </w:t>
      </w:r>
      <w:r w:rsidR="007F4F08" w:rsidRPr="00A42753">
        <w:rPr>
          <w:color w:val="auto"/>
        </w:rPr>
        <w:t xml:space="preserve"> implemented and reviewed regularly</w:t>
      </w:r>
    </w:p>
    <w:p w14:paraId="6E278D42" w14:textId="3514F1CC" w:rsidR="00252D4E" w:rsidRPr="00A42753" w:rsidRDefault="00252D4E" w:rsidP="004F6BE0">
      <w:pPr>
        <w:pStyle w:val="Default"/>
        <w:numPr>
          <w:ilvl w:val="0"/>
          <w:numId w:val="23"/>
        </w:numPr>
        <w:ind w:left="426"/>
        <w:jc w:val="both"/>
        <w:rPr>
          <w:color w:val="auto"/>
        </w:rPr>
      </w:pPr>
      <w:r w:rsidRPr="00A42753">
        <w:rPr>
          <w:color w:val="auto"/>
        </w:rPr>
        <w:t>Ensure the child protection and safeguarding policy is available publicly and parents are aware that referrals about suspected abuse or neglect may be made and the role of the DSL/DDSL</w:t>
      </w:r>
    </w:p>
    <w:p w14:paraId="3582E2C8" w14:textId="079431C4" w:rsidR="00DD30EE" w:rsidRPr="00A42753" w:rsidRDefault="00DD30EE" w:rsidP="004F6BE0">
      <w:pPr>
        <w:pStyle w:val="Default"/>
        <w:numPr>
          <w:ilvl w:val="0"/>
          <w:numId w:val="23"/>
        </w:numPr>
        <w:ind w:left="426"/>
        <w:jc w:val="both"/>
        <w:rPr>
          <w:color w:val="auto"/>
        </w:rPr>
      </w:pPr>
      <w:r w:rsidRPr="00A42753">
        <w:rPr>
          <w:color w:val="auto"/>
        </w:rPr>
        <w:t xml:space="preserve">Ensure all staff have an awareness of safeguarding issues that can put children at risk of harm. (See Appendix 3- </w:t>
      </w:r>
      <w:r w:rsidR="00CB5376" w:rsidRPr="00A42753">
        <w:rPr>
          <w:color w:val="auto"/>
        </w:rPr>
        <w:t>Safeguarding</w:t>
      </w:r>
      <w:r w:rsidRPr="00A42753">
        <w:rPr>
          <w:color w:val="auto"/>
        </w:rPr>
        <w:t xml:space="preserve"> concerns)</w:t>
      </w:r>
    </w:p>
    <w:p w14:paraId="525D27F7" w14:textId="77777777" w:rsidR="00252D4E" w:rsidRPr="00A42753" w:rsidRDefault="00252D4E" w:rsidP="00FD66B8">
      <w:pPr>
        <w:pStyle w:val="Default"/>
        <w:jc w:val="both"/>
        <w:rPr>
          <w:b/>
          <w:bCs/>
          <w:color w:val="auto"/>
        </w:rPr>
      </w:pPr>
    </w:p>
    <w:p w14:paraId="09BB26D9" w14:textId="0F51DB77" w:rsidR="00BA5CB9" w:rsidRPr="00A42753" w:rsidRDefault="00BA5CB9" w:rsidP="00BA5CB9">
      <w:pPr>
        <w:pStyle w:val="Default"/>
        <w:ind w:left="720" w:hanging="720"/>
        <w:jc w:val="both"/>
        <w:rPr>
          <w:color w:val="auto"/>
        </w:rPr>
      </w:pPr>
      <w:r w:rsidRPr="00A42753">
        <w:rPr>
          <w:color w:val="auto"/>
        </w:rPr>
        <w:t>Supporting the child and partnership with parents</w:t>
      </w:r>
    </w:p>
    <w:p w14:paraId="225BB1CE" w14:textId="32C1000E" w:rsidR="00BA5CB9" w:rsidRPr="00A42753" w:rsidRDefault="00BA5CB9" w:rsidP="00BA5CB9">
      <w:pPr>
        <w:pStyle w:val="Default"/>
        <w:ind w:left="720" w:hanging="720"/>
        <w:jc w:val="both"/>
        <w:rPr>
          <w:color w:val="auto"/>
        </w:rPr>
      </w:pPr>
    </w:p>
    <w:p w14:paraId="312BF938" w14:textId="71E0EC27" w:rsidR="00BA5CB9" w:rsidRPr="00A42753" w:rsidRDefault="0034722A" w:rsidP="00BA5CB9">
      <w:pPr>
        <w:pStyle w:val="Default"/>
        <w:jc w:val="both"/>
        <w:rPr>
          <w:color w:val="auto"/>
        </w:rPr>
      </w:pPr>
      <w:r w:rsidRPr="00A42753">
        <w:rPr>
          <w:color w:val="auto"/>
        </w:rPr>
        <w:t xml:space="preserve">St Luke’s Primary School </w:t>
      </w:r>
      <w:r w:rsidR="00BA5CB9" w:rsidRPr="00A42753">
        <w:rPr>
          <w:color w:val="auto"/>
        </w:rPr>
        <w:t>recognises that the child’s welfare is paramount, however good child protection and safeguarding practice and outcomes rely on a positive, open and honest working partnership with parents/carers.  Whilst we may, on occasion, need to make referrals without consultation with parents, we will make every effort to maintain a positive</w:t>
      </w:r>
      <w:r w:rsidR="006D20AD" w:rsidRPr="00A42753">
        <w:rPr>
          <w:color w:val="auto"/>
        </w:rPr>
        <w:t xml:space="preserve"> </w:t>
      </w:r>
      <w:r w:rsidR="00BA5CB9" w:rsidRPr="00A42753">
        <w:rPr>
          <w:color w:val="auto"/>
        </w:rPr>
        <w:t>working relationship</w:t>
      </w:r>
      <w:r w:rsidR="006D20AD" w:rsidRPr="00A42753">
        <w:rPr>
          <w:color w:val="auto"/>
        </w:rPr>
        <w:t xml:space="preserve"> with them whilst fulfilling our duties to protect any child.</w:t>
      </w:r>
    </w:p>
    <w:p w14:paraId="4989414E" w14:textId="388E015B" w:rsidR="00BA5CB9" w:rsidRPr="00A42753" w:rsidRDefault="00BA5CB9" w:rsidP="006D20AD">
      <w:pPr>
        <w:pStyle w:val="Default"/>
        <w:jc w:val="both"/>
        <w:rPr>
          <w:color w:val="auto"/>
        </w:rPr>
      </w:pPr>
    </w:p>
    <w:p w14:paraId="01517E39" w14:textId="77777777" w:rsidR="00D81C05" w:rsidRPr="00A42753" w:rsidRDefault="00BA5CB9" w:rsidP="00D81C05">
      <w:pPr>
        <w:pStyle w:val="Default"/>
        <w:jc w:val="both"/>
      </w:pPr>
      <w:r w:rsidRPr="00A42753">
        <w:t>Children will be given a proper explanation (appropriate to age and understanding) of what action is</w:t>
      </w:r>
      <w:r w:rsidR="00D81C05" w:rsidRPr="00A42753">
        <w:t xml:space="preserve"> being taken on their behalf and why, ensuring we will always hear and listen to the child’s voice.</w:t>
      </w:r>
    </w:p>
    <w:p w14:paraId="75A1A28A" w14:textId="77777777" w:rsidR="000569B8" w:rsidRPr="00A42753" w:rsidRDefault="000569B8" w:rsidP="00D81C05">
      <w:pPr>
        <w:pStyle w:val="Default"/>
        <w:jc w:val="both"/>
        <w:rPr>
          <w:color w:val="auto"/>
        </w:rPr>
      </w:pPr>
    </w:p>
    <w:p w14:paraId="4F0855DF" w14:textId="294F115F" w:rsidR="00252D4E" w:rsidRPr="00A42753" w:rsidRDefault="00743855" w:rsidP="000569B8">
      <w:pPr>
        <w:spacing w:line="240" w:lineRule="auto"/>
        <w:jc w:val="both"/>
        <w:rPr>
          <w:rFonts w:ascii="Arial" w:hAnsi="Arial" w:cs="Arial"/>
          <w:sz w:val="24"/>
          <w:szCs w:val="24"/>
        </w:rPr>
      </w:pPr>
      <w:r w:rsidRPr="00A42753">
        <w:rPr>
          <w:rFonts w:ascii="Arial" w:hAnsi="Arial" w:cs="Arial"/>
          <w:sz w:val="24"/>
          <w:szCs w:val="24"/>
        </w:rPr>
        <w:t xml:space="preserve">We will endeavour always to preserve the privacy, dignity and right to confidentiality of the child and parents. The DSL will determine which members of staff “need to know” personal </w:t>
      </w:r>
      <w:r w:rsidRPr="00A42753">
        <w:rPr>
          <w:rFonts w:ascii="Arial" w:hAnsi="Arial" w:cs="Arial"/>
          <w:sz w:val="24"/>
          <w:szCs w:val="24"/>
        </w:rPr>
        <w:lastRenderedPageBreak/>
        <w:t>information and what they “need to know” for the purpose of supporting and protecting the child.</w:t>
      </w:r>
    </w:p>
    <w:p w14:paraId="571F2E12" w14:textId="50A04825" w:rsidR="00D3781D" w:rsidRPr="00A42753" w:rsidRDefault="00D3781D" w:rsidP="00D3781D">
      <w:pPr>
        <w:pStyle w:val="Default"/>
        <w:jc w:val="both"/>
      </w:pPr>
      <w:r w:rsidRPr="00A42753">
        <w:t xml:space="preserve">Information sharing and managing the child protection file </w:t>
      </w:r>
    </w:p>
    <w:p w14:paraId="62374E97" w14:textId="77777777" w:rsidR="00D3781D" w:rsidRPr="00A42753" w:rsidRDefault="00D3781D" w:rsidP="00D3781D">
      <w:pPr>
        <w:pStyle w:val="Default"/>
        <w:jc w:val="both"/>
      </w:pPr>
    </w:p>
    <w:p w14:paraId="7ECEDFD4" w14:textId="4AEE4249" w:rsidR="00D3781D" w:rsidRPr="00A42753" w:rsidRDefault="00D3781D" w:rsidP="00D3781D">
      <w:pPr>
        <w:pStyle w:val="Default"/>
        <w:jc w:val="both"/>
      </w:pPr>
      <w:r w:rsidRPr="00A42753">
        <w:t xml:space="preserve">The DSL is responsible for ensuring that child protection files are kept up to date. Information should be kept confidential and stored securely. Records will include: </w:t>
      </w:r>
    </w:p>
    <w:p w14:paraId="616DB436" w14:textId="5570C3B9" w:rsidR="00D3781D" w:rsidRPr="00A42753" w:rsidRDefault="00D3781D" w:rsidP="004F6BE0">
      <w:pPr>
        <w:pStyle w:val="Default"/>
        <w:numPr>
          <w:ilvl w:val="0"/>
          <w:numId w:val="24"/>
        </w:numPr>
        <w:ind w:left="426"/>
        <w:jc w:val="both"/>
      </w:pPr>
      <w:r w:rsidRPr="00A42753">
        <w:t xml:space="preserve">a clear and comprehensive summary of the concern </w:t>
      </w:r>
    </w:p>
    <w:p w14:paraId="48A7608C" w14:textId="621179EE" w:rsidR="00D3781D" w:rsidRPr="00A42753" w:rsidRDefault="00D3781D" w:rsidP="004F6BE0">
      <w:pPr>
        <w:pStyle w:val="Default"/>
        <w:numPr>
          <w:ilvl w:val="0"/>
          <w:numId w:val="24"/>
        </w:numPr>
        <w:ind w:left="426"/>
        <w:jc w:val="both"/>
      </w:pPr>
      <w:r w:rsidRPr="00A42753">
        <w:t>details of how the concern was followed up and resolved</w:t>
      </w:r>
    </w:p>
    <w:p w14:paraId="582FA809" w14:textId="537F849D" w:rsidR="00D3781D" w:rsidRPr="00A42753" w:rsidRDefault="00D3781D" w:rsidP="004F6BE0">
      <w:pPr>
        <w:pStyle w:val="Default"/>
        <w:numPr>
          <w:ilvl w:val="0"/>
          <w:numId w:val="24"/>
        </w:numPr>
        <w:ind w:left="426"/>
        <w:jc w:val="both"/>
      </w:pPr>
      <w:r w:rsidRPr="00A42753">
        <w:t>a note of any action taken, decisions reached and the outcome</w:t>
      </w:r>
    </w:p>
    <w:p w14:paraId="374E3E8E" w14:textId="77777777" w:rsidR="00D3781D" w:rsidRPr="00A42753" w:rsidRDefault="00D3781D" w:rsidP="00D3781D">
      <w:pPr>
        <w:pStyle w:val="Default"/>
        <w:jc w:val="both"/>
      </w:pPr>
    </w:p>
    <w:p w14:paraId="55AC8961" w14:textId="4AE62907" w:rsidR="00D3781D" w:rsidRPr="00A42753" w:rsidRDefault="00D3781D" w:rsidP="00825E58">
      <w:pPr>
        <w:pStyle w:val="Default"/>
        <w:jc w:val="both"/>
      </w:pPr>
      <w:r w:rsidRPr="00A42753">
        <w:t>Where children leave the school or college (including in</w:t>
      </w:r>
      <w:r w:rsidR="005B79E5" w:rsidRPr="00A42753">
        <w:t>-</w:t>
      </w:r>
      <w:r w:rsidRPr="00A42753">
        <w:t>year transfers) the designated safeguarding lead should ensure their child protection file is transferred to the new school or college as soon as possible, and within 5 days for an in-year transfer or within the first 5 days of the start of a new term.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14:paraId="42F01B92" w14:textId="105E78B9" w:rsidR="00C6549D" w:rsidRPr="00A42753" w:rsidRDefault="00C6549D" w:rsidP="00825E58">
      <w:pPr>
        <w:pStyle w:val="Default"/>
        <w:jc w:val="both"/>
      </w:pPr>
    </w:p>
    <w:p w14:paraId="134A0C07" w14:textId="2AA87936" w:rsidR="00C6549D" w:rsidRPr="00A42753" w:rsidRDefault="00C6549D" w:rsidP="00825E58">
      <w:pPr>
        <w:pStyle w:val="Default"/>
        <w:jc w:val="both"/>
        <w:rPr>
          <w:b/>
          <w:bCs/>
        </w:rPr>
      </w:pPr>
      <w:r w:rsidRPr="00A42753">
        <w:rPr>
          <w:b/>
          <w:bCs/>
        </w:rPr>
        <w:t>2.4  All staff and volunteers will:</w:t>
      </w:r>
    </w:p>
    <w:p w14:paraId="1C3EDC0B" w14:textId="17C0038F" w:rsidR="00C6549D" w:rsidRPr="00A42753" w:rsidRDefault="00AE6645" w:rsidP="004F6BE0">
      <w:pPr>
        <w:pStyle w:val="Default"/>
        <w:numPr>
          <w:ilvl w:val="0"/>
          <w:numId w:val="25"/>
        </w:numPr>
        <w:ind w:left="426"/>
        <w:jc w:val="both"/>
        <w:rPr>
          <w:b/>
          <w:bCs/>
        </w:rPr>
      </w:pPr>
      <w:r w:rsidRPr="00A42753">
        <w:t>r</w:t>
      </w:r>
      <w:r w:rsidR="00C6549D" w:rsidRPr="00A42753">
        <w:t>ead and sign to say that they understand and will fully comply with the school’s policies and procedures</w:t>
      </w:r>
    </w:p>
    <w:p w14:paraId="02A0AF69" w14:textId="6C6276E6" w:rsidR="00C6549D" w:rsidRPr="00A42753" w:rsidRDefault="00AE6645" w:rsidP="004F6BE0">
      <w:pPr>
        <w:pStyle w:val="Default"/>
        <w:numPr>
          <w:ilvl w:val="0"/>
          <w:numId w:val="25"/>
        </w:numPr>
        <w:ind w:left="426"/>
        <w:jc w:val="both"/>
        <w:rPr>
          <w:b/>
          <w:bCs/>
        </w:rPr>
      </w:pPr>
      <w:r w:rsidRPr="00A42753">
        <w:t>r</w:t>
      </w:r>
      <w:r w:rsidR="00C6549D" w:rsidRPr="00A42753">
        <w:t>ead and sign to say that they understand parts 1 and 5 of ‘Keeping C</w:t>
      </w:r>
      <w:r w:rsidR="00B37290">
        <w:t>hildren Safe in Education’ (2022</w:t>
      </w:r>
      <w:r w:rsidR="00C6549D" w:rsidRPr="00A42753">
        <w:t>)</w:t>
      </w:r>
    </w:p>
    <w:p w14:paraId="19CA5478" w14:textId="2DDDEE33" w:rsidR="00AE6645" w:rsidRPr="00A42753" w:rsidRDefault="00AE6645" w:rsidP="004F6BE0">
      <w:pPr>
        <w:pStyle w:val="Default"/>
        <w:numPr>
          <w:ilvl w:val="0"/>
          <w:numId w:val="25"/>
        </w:numPr>
        <w:ind w:left="426"/>
        <w:jc w:val="both"/>
      </w:pPr>
      <w:r w:rsidRPr="00A42753">
        <w:t>identify concerns as early as possible and provide help, to prevent concerns from escalating and identify children who may be in need of extra help or who are suffering or are likely to suffer significant harm</w:t>
      </w:r>
    </w:p>
    <w:p w14:paraId="1A7A5F0C" w14:textId="3607ED06" w:rsidR="00AE6645" w:rsidRPr="00A42753" w:rsidRDefault="00AE6645" w:rsidP="004F6BE0">
      <w:pPr>
        <w:pStyle w:val="Default"/>
        <w:numPr>
          <w:ilvl w:val="0"/>
          <w:numId w:val="25"/>
        </w:numPr>
        <w:ind w:left="426"/>
        <w:jc w:val="both"/>
      </w:pPr>
      <w:r w:rsidRPr="00A42753">
        <w:t>attend annual whole school safeguarding training and other appropriate training identified</w:t>
      </w:r>
    </w:p>
    <w:p w14:paraId="120E7E0F" w14:textId="691CD87E" w:rsidR="00C6549D" w:rsidRPr="00A42753" w:rsidRDefault="00AE6645" w:rsidP="004F6BE0">
      <w:pPr>
        <w:pStyle w:val="Default"/>
        <w:numPr>
          <w:ilvl w:val="0"/>
          <w:numId w:val="25"/>
        </w:numPr>
        <w:ind w:left="426"/>
        <w:jc w:val="both"/>
      </w:pPr>
      <w:r w:rsidRPr="00A42753">
        <w:t>provide a safe environment in which children can learn</w:t>
      </w:r>
    </w:p>
    <w:p w14:paraId="51B4666A" w14:textId="12AA4766" w:rsidR="00AE6645" w:rsidRPr="00A42753" w:rsidRDefault="00AE6645" w:rsidP="004F6BE0">
      <w:pPr>
        <w:pStyle w:val="Default"/>
        <w:numPr>
          <w:ilvl w:val="0"/>
          <w:numId w:val="25"/>
        </w:numPr>
        <w:ind w:left="426"/>
        <w:jc w:val="both"/>
      </w:pPr>
      <w:r w:rsidRPr="00A42753">
        <w:t>inform the DSL of any concerns about a child immediately and before the end of the school day</w:t>
      </w:r>
      <w:r w:rsidR="000D7094" w:rsidRPr="00A42753">
        <w:t xml:space="preserve"> at the latest</w:t>
      </w:r>
    </w:p>
    <w:p w14:paraId="63BE68CB" w14:textId="2981BD91" w:rsidR="00AE6645" w:rsidRPr="00A42753" w:rsidRDefault="00AE6645" w:rsidP="004F6BE0">
      <w:pPr>
        <w:pStyle w:val="Default"/>
        <w:numPr>
          <w:ilvl w:val="0"/>
          <w:numId w:val="25"/>
        </w:numPr>
        <w:ind w:left="426"/>
        <w:jc w:val="both"/>
      </w:pPr>
      <w:r w:rsidRPr="00A42753">
        <w:t>inform the Headteacher of any concerns regarding an adult within school at the earliest opportunity</w:t>
      </w:r>
    </w:p>
    <w:p w14:paraId="4E89B205" w14:textId="71522F47" w:rsidR="00AE6645" w:rsidRPr="00A42753" w:rsidRDefault="00AE6645" w:rsidP="004F6BE0">
      <w:pPr>
        <w:pStyle w:val="Default"/>
        <w:numPr>
          <w:ilvl w:val="0"/>
          <w:numId w:val="25"/>
        </w:numPr>
        <w:ind w:left="426"/>
        <w:jc w:val="both"/>
      </w:pPr>
      <w:r w:rsidRPr="00A42753">
        <w:t>inform the Chair of Governors of any concerns regarding the Headteacher at the earliest opportunity</w:t>
      </w:r>
    </w:p>
    <w:p w14:paraId="362ED1E4" w14:textId="4F67BB86" w:rsidR="00AE6645" w:rsidRPr="00A42753" w:rsidRDefault="00AE6645" w:rsidP="004F6BE0">
      <w:pPr>
        <w:pStyle w:val="Default"/>
        <w:numPr>
          <w:ilvl w:val="0"/>
          <w:numId w:val="25"/>
        </w:numPr>
        <w:ind w:left="426"/>
        <w:jc w:val="both"/>
      </w:pPr>
      <w:r w:rsidRPr="00A42753">
        <w:t xml:space="preserve">act on the concern and make the referral themselves if they feel the concern is not being taken seriously or escalate concerns </w:t>
      </w:r>
      <w:r w:rsidR="004A3D7B">
        <w:t>to the Headteacher</w:t>
      </w:r>
      <w:r w:rsidR="00D81C05" w:rsidRPr="00A42753">
        <w:t>/</w:t>
      </w:r>
      <w:r w:rsidRPr="00A42753">
        <w:t>Chair of Governors</w:t>
      </w:r>
    </w:p>
    <w:p w14:paraId="7DDC9611" w14:textId="280AB64A" w:rsidR="00AE6645" w:rsidRPr="00A42753" w:rsidRDefault="00AE6645" w:rsidP="004F6BE0">
      <w:pPr>
        <w:pStyle w:val="Default"/>
        <w:numPr>
          <w:ilvl w:val="0"/>
          <w:numId w:val="25"/>
        </w:numPr>
        <w:ind w:left="426"/>
        <w:jc w:val="both"/>
      </w:pPr>
      <w:r w:rsidRPr="00A42753">
        <w:t>ensure that timely information sharing is essential to effective safeguarding</w:t>
      </w:r>
    </w:p>
    <w:p w14:paraId="164CA30C" w14:textId="3E0008BA" w:rsidR="00AE6645" w:rsidRPr="00A42753" w:rsidRDefault="00AE6645" w:rsidP="004F6BE0">
      <w:pPr>
        <w:pStyle w:val="Default"/>
        <w:numPr>
          <w:ilvl w:val="0"/>
          <w:numId w:val="25"/>
        </w:numPr>
        <w:ind w:left="426"/>
        <w:jc w:val="both"/>
      </w:pPr>
      <w:r w:rsidRPr="00A42753">
        <w:t>ensure that fears about sharing information must not be allowed to stand in the way of the need to promote the welfare, and protect the safety, of children</w:t>
      </w:r>
    </w:p>
    <w:p w14:paraId="09DD85E0" w14:textId="225BAB3A" w:rsidR="00AE6645" w:rsidRPr="00A42753" w:rsidRDefault="00AE6645" w:rsidP="004F6BE0">
      <w:pPr>
        <w:pStyle w:val="Default"/>
        <w:numPr>
          <w:ilvl w:val="0"/>
          <w:numId w:val="25"/>
        </w:numPr>
        <w:ind w:left="426"/>
        <w:jc w:val="both"/>
      </w:pPr>
      <w:r w:rsidRPr="00A42753">
        <w:t>ensure that the Data Protection Act (DPA) 2018 and GDPR do not prevent, or limit, the sharing of information for the purposes of keeping children safe</w:t>
      </w:r>
    </w:p>
    <w:p w14:paraId="6EF171B3" w14:textId="31C499E0" w:rsidR="00AE6645" w:rsidRPr="00A42753" w:rsidRDefault="00AE6645" w:rsidP="004F6BE0">
      <w:pPr>
        <w:pStyle w:val="Default"/>
        <w:numPr>
          <w:ilvl w:val="0"/>
          <w:numId w:val="25"/>
        </w:numPr>
        <w:ind w:left="426"/>
        <w:jc w:val="both"/>
      </w:pPr>
      <w:r w:rsidRPr="00A42753">
        <w:t xml:space="preserve">never promise a child that they will not tell anyone about a report of abuse, as this may not be in the child’s best interests </w:t>
      </w:r>
    </w:p>
    <w:p w14:paraId="6D26C217" w14:textId="5E4FFCFE" w:rsidR="00AE6645" w:rsidRPr="00A42753" w:rsidRDefault="00AE6645" w:rsidP="004F6BE0">
      <w:pPr>
        <w:pStyle w:val="Default"/>
        <w:numPr>
          <w:ilvl w:val="0"/>
          <w:numId w:val="25"/>
        </w:numPr>
        <w:ind w:left="426"/>
        <w:jc w:val="both"/>
      </w:pPr>
      <w:r w:rsidRPr="00A42753">
        <w:t xml:space="preserve">will speak to the DSL (or deputy) if they are in any doubt about sharing information  </w:t>
      </w:r>
    </w:p>
    <w:p w14:paraId="00CDA8DF" w14:textId="77777777" w:rsidR="00673A2D" w:rsidRPr="00A42753" w:rsidRDefault="00673A2D" w:rsidP="00FD2A87">
      <w:pPr>
        <w:spacing w:line="240" w:lineRule="auto"/>
        <w:ind w:left="426"/>
        <w:jc w:val="both"/>
        <w:rPr>
          <w:rFonts w:ascii="Arial" w:hAnsi="Arial" w:cs="Arial"/>
          <w:b/>
          <w:bCs/>
          <w:sz w:val="24"/>
          <w:szCs w:val="24"/>
        </w:rPr>
      </w:pPr>
    </w:p>
    <w:p w14:paraId="18783FBB" w14:textId="77777777" w:rsidR="00B37290" w:rsidRDefault="00B37290" w:rsidP="000569B8">
      <w:pPr>
        <w:spacing w:line="240" w:lineRule="auto"/>
        <w:jc w:val="both"/>
        <w:rPr>
          <w:rFonts w:ascii="Arial" w:hAnsi="Arial" w:cs="Arial"/>
          <w:b/>
          <w:bCs/>
          <w:sz w:val="24"/>
          <w:szCs w:val="24"/>
        </w:rPr>
      </w:pPr>
    </w:p>
    <w:p w14:paraId="5831AB3E" w14:textId="77777777" w:rsidR="00B37290" w:rsidRDefault="00B37290" w:rsidP="000569B8">
      <w:pPr>
        <w:spacing w:line="240" w:lineRule="auto"/>
        <w:jc w:val="both"/>
        <w:rPr>
          <w:rFonts w:ascii="Arial" w:hAnsi="Arial" w:cs="Arial"/>
          <w:b/>
          <w:bCs/>
          <w:sz w:val="24"/>
          <w:szCs w:val="24"/>
        </w:rPr>
      </w:pPr>
    </w:p>
    <w:p w14:paraId="7AC71230" w14:textId="4955EF64" w:rsidR="00252D4E" w:rsidRPr="00A42753" w:rsidRDefault="00252D4E" w:rsidP="000569B8">
      <w:pPr>
        <w:spacing w:line="240" w:lineRule="auto"/>
        <w:jc w:val="both"/>
        <w:rPr>
          <w:rFonts w:ascii="Arial" w:hAnsi="Arial" w:cs="Arial"/>
          <w:b/>
          <w:bCs/>
          <w:sz w:val="24"/>
          <w:szCs w:val="24"/>
        </w:rPr>
      </w:pPr>
      <w:r w:rsidRPr="00A42753">
        <w:rPr>
          <w:rFonts w:ascii="Arial" w:hAnsi="Arial" w:cs="Arial"/>
          <w:b/>
          <w:bCs/>
          <w:sz w:val="24"/>
          <w:szCs w:val="24"/>
        </w:rPr>
        <w:lastRenderedPageBreak/>
        <w:t xml:space="preserve">Section 3 Pupil information </w:t>
      </w:r>
    </w:p>
    <w:p w14:paraId="14B80E02" w14:textId="73037BDD" w:rsidR="00252D4E" w:rsidRPr="00A42753" w:rsidRDefault="0037008C" w:rsidP="0037008C">
      <w:pPr>
        <w:spacing w:line="240" w:lineRule="auto"/>
        <w:ind w:left="426" w:hanging="426"/>
        <w:jc w:val="both"/>
        <w:rPr>
          <w:rFonts w:ascii="Arial" w:hAnsi="Arial" w:cs="Arial"/>
          <w:sz w:val="24"/>
          <w:szCs w:val="24"/>
        </w:rPr>
      </w:pPr>
      <w:r w:rsidRPr="00A42753">
        <w:rPr>
          <w:rFonts w:ascii="Arial" w:hAnsi="Arial" w:cs="Arial"/>
          <w:sz w:val="24"/>
          <w:szCs w:val="24"/>
        </w:rPr>
        <w:t>3</w:t>
      </w:r>
      <w:r w:rsidR="00252D4E" w:rsidRPr="00A42753">
        <w:rPr>
          <w:rFonts w:ascii="Arial" w:hAnsi="Arial" w:cs="Arial"/>
          <w:sz w:val="24"/>
          <w:szCs w:val="24"/>
        </w:rPr>
        <w:t>.1  In order to keep children safe and provide appropriate care for them, accurate and up to date information regarding:</w:t>
      </w:r>
    </w:p>
    <w:p w14:paraId="770631C1" w14:textId="3DA97537" w:rsidR="00252D4E" w:rsidRPr="00A42753" w:rsidRDefault="00252D4E" w:rsidP="004F6BE0">
      <w:pPr>
        <w:pStyle w:val="ListParagraph"/>
        <w:numPr>
          <w:ilvl w:val="0"/>
          <w:numId w:val="26"/>
        </w:numPr>
        <w:spacing w:line="240" w:lineRule="auto"/>
        <w:ind w:left="426"/>
        <w:jc w:val="both"/>
        <w:rPr>
          <w:rFonts w:ascii="Arial" w:hAnsi="Arial" w:cs="Arial"/>
          <w:sz w:val="24"/>
          <w:szCs w:val="24"/>
        </w:rPr>
      </w:pPr>
      <w:r w:rsidRPr="00A42753">
        <w:rPr>
          <w:rFonts w:ascii="Arial" w:hAnsi="Arial" w:cs="Arial"/>
          <w:sz w:val="24"/>
          <w:szCs w:val="24"/>
        </w:rPr>
        <w:t>Names, contact details and relationship to the child of any persons with whom the child normally lives</w:t>
      </w:r>
    </w:p>
    <w:p w14:paraId="074CE579" w14:textId="290289C3" w:rsidR="0037008C" w:rsidRPr="00A42753" w:rsidRDefault="0037008C" w:rsidP="004F6BE0">
      <w:pPr>
        <w:pStyle w:val="ListParagraph"/>
        <w:numPr>
          <w:ilvl w:val="0"/>
          <w:numId w:val="26"/>
        </w:numPr>
        <w:spacing w:line="240" w:lineRule="auto"/>
        <w:ind w:left="426"/>
        <w:jc w:val="both"/>
        <w:rPr>
          <w:rFonts w:ascii="Arial" w:hAnsi="Arial" w:cs="Arial"/>
          <w:sz w:val="24"/>
          <w:szCs w:val="24"/>
        </w:rPr>
      </w:pPr>
      <w:r w:rsidRPr="00A42753">
        <w:rPr>
          <w:rFonts w:ascii="Arial" w:hAnsi="Arial" w:cs="Arial"/>
          <w:sz w:val="24"/>
          <w:szCs w:val="24"/>
        </w:rPr>
        <w:t>Names and contact details of persons with parental responsibility</w:t>
      </w:r>
      <w:r w:rsidR="005202BE" w:rsidRPr="00A42753">
        <w:rPr>
          <w:rFonts w:ascii="Arial" w:hAnsi="Arial" w:cs="Arial"/>
          <w:sz w:val="24"/>
          <w:szCs w:val="24"/>
        </w:rPr>
        <w:t xml:space="preserve"> </w:t>
      </w:r>
      <w:r w:rsidRPr="00A42753">
        <w:rPr>
          <w:rFonts w:ascii="Arial" w:hAnsi="Arial" w:cs="Arial"/>
          <w:sz w:val="24"/>
          <w:szCs w:val="24"/>
        </w:rPr>
        <w:t>(if different from above)</w:t>
      </w:r>
    </w:p>
    <w:p w14:paraId="03202345" w14:textId="616BBBF4" w:rsidR="0037008C" w:rsidRPr="00A42753" w:rsidRDefault="0037008C" w:rsidP="004F6BE0">
      <w:pPr>
        <w:pStyle w:val="ListParagraph"/>
        <w:numPr>
          <w:ilvl w:val="0"/>
          <w:numId w:val="26"/>
        </w:numPr>
        <w:spacing w:line="240" w:lineRule="auto"/>
        <w:ind w:left="426"/>
        <w:jc w:val="both"/>
        <w:rPr>
          <w:rFonts w:ascii="Arial" w:hAnsi="Arial" w:cs="Arial"/>
          <w:sz w:val="24"/>
          <w:szCs w:val="24"/>
        </w:rPr>
      </w:pPr>
      <w:r w:rsidRPr="00A42753">
        <w:rPr>
          <w:rFonts w:ascii="Arial" w:hAnsi="Arial" w:cs="Arial"/>
          <w:sz w:val="24"/>
          <w:szCs w:val="24"/>
        </w:rPr>
        <w:t>Emergency contact details (if different from above). We encourage all parents/carers to provide more than one emergency contact, providing the school with additional options to make contact with a responsible adult when a child missing education is identified as a welfare and/or safeguarding concern</w:t>
      </w:r>
    </w:p>
    <w:p w14:paraId="7F577037" w14:textId="699F8916" w:rsidR="0037008C" w:rsidRPr="00A42753" w:rsidRDefault="0037008C" w:rsidP="004F6BE0">
      <w:pPr>
        <w:pStyle w:val="ListParagraph"/>
        <w:numPr>
          <w:ilvl w:val="0"/>
          <w:numId w:val="26"/>
        </w:numPr>
        <w:spacing w:line="240" w:lineRule="auto"/>
        <w:ind w:left="426"/>
        <w:jc w:val="both"/>
        <w:rPr>
          <w:rFonts w:ascii="Arial" w:hAnsi="Arial" w:cs="Arial"/>
          <w:sz w:val="24"/>
          <w:szCs w:val="24"/>
        </w:rPr>
      </w:pPr>
      <w:r w:rsidRPr="00A42753">
        <w:rPr>
          <w:rFonts w:ascii="Arial" w:hAnsi="Arial" w:cs="Arial"/>
          <w:sz w:val="24"/>
          <w:szCs w:val="24"/>
        </w:rPr>
        <w:t>Details of any persons authorised to collect the child from school (if different from above)</w:t>
      </w:r>
    </w:p>
    <w:p w14:paraId="2B290E47" w14:textId="5ED2DB6A" w:rsidR="0037008C" w:rsidRPr="00A42753" w:rsidRDefault="0037008C" w:rsidP="004F6BE0">
      <w:pPr>
        <w:pStyle w:val="ListParagraph"/>
        <w:numPr>
          <w:ilvl w:val="0"/>
          <w:numId w:val="26"/>
        </w:numPr>
        <w:spacing w:line="240" w:lineRule="auto"/>
        <w:ind w:left="426"/>
        <w:jc w:val="both"/>
        <w:rPr>
          <w:rFonts w:ascii="Arial" w:hAnsi="Arial" w:cs="Arial"/>
          <w:sz w:val="24"/>
          <w:szCs w:val="24"/>
        </w:rPr>
      </w:pPr>
      <w:r w:rsidRPr="00A42753">
        <w:rPr>
          <w:rFonts w:ascii="Arial" w:hAnsi="Arial" w:cs="Arial"/>
          <w:sz w:val="24"/>
          <w:szCs w:val="24"/>
        </w:rPr>
        <w:t xml:space="preserve">Any relevant court orders in place including those with affect any person’s access to the child (eg Residence Order, Contact Order, Care Order, </w:t>
      </w:r>
      <w:r w:rsidR="005202BE" w:rsidRPr="00A42753">
        <w:rPr>
          <w:rFonts w:ascii="Arial" w:hAnsi="Arial" w:cs="Arial"/>
          <w:sz w:val="24"/>
          <w:szCs w:val="24"/>
        </w:rPr>
        <w:t>Injunctions</w:t>
      </w:r>
      <w:r w:rsidRPr="00A42753">
        <w:rPr>
          <w:rFonts w:ascii="Arial" w:hAnsi="Arial" w:cs="Arial"/>
          <w:sz w:val="24"/>
          <w:szCs w:val="24"/>
        </w:rPr>
        <w:t xml:space="preserve"> etc)</w:t>
      </w:r>
    </w:p>
    <w:p w14:paraId="41AF84DC" w14:textId="7D166FBB" w:rsidR="0037008C" w:rsidRPr="00A42753" w:rsidRDefault="0037008C" w:rsidP="004F6BE0">
      <w:pPr>
        <w:pStyle w:val="ListParagraph"/>
        <w:numPr>
          <w:ilvl w:val="0"/>
          <w:numId w:val="26"/>
        </w:numPr>
        <w:spacing w:line="240" w:lineRule="auto"/>
        <w:ind w:left="426"/>
        <w:jc w:val="both"/>
        <w:rPr>
          <w:rFonts w:ascii="Arial" w:hAnsi="Arial" w:cs="Arial"/>
          <w:sz w:val="24"/>
          <w:szCs w:val="24"/>
        </w:rPr>
      </w:pPr>
      <w:r w:rsidRPr="00A42753">
        <w:rPr>
          <w:rFonts w:ascii="Arial" w:hAnsi="Arial" w:cs="Arial"/>
          <w:sz w:val="24"/>
          <w:szCs w:val="24"/>
        </w:rPr>
        <w:t xml:space="preserve">If the child is or has been supported </w:t>
      </w:r>
      <w:r w:rsidR="005202BE" w:rsidRPr="00A42753">
        <w:rPr>
          <w:rFonts w:ascii="Arial" w:hAnsi="Arial" w:cs="Arial"/>
          <w:sz w:val="24"/>
          <w:szCs w:val="24"/>
        </w:rPr>
        <w:t>on a</w:t>
      </w:r>
      <w:r w:rsidRPr="00A42753">
        <w:rPr>
          <w:rFonts w:ascii="Arial" w:hAnsi="Arial" w:cs="Arial"/>
          <w:sz w:val="24"/>
          <w:szCs w:val="24"/>
        </w:rPr>
        <w:t xml:space="preserve"> Child Protection Plan</w:t>
      </w:r>
    </w:p>
    <w:p w14:paraId="1042260D" w14:textId="60C94EF2" w:rsidR="0037008C" w:rsidRPr="00A42753" w:rsidRDefault="0037008C" w:rsidP="004F6BE0">
      <w:pPr>
        <w:pStyle w:val="ListParagraph"/>
        <w:numPr>
          <w:ilvl w:val="0"/>
          <w:numId w:val="26"/>
        </w:numPr>
        <w:spacing w:line="240" w:lineRule="auto"/>
        <w:ind w:left="426"/>
        <w:jc w:val="both"/>
        <w:rPr>
          <w:rFonts w:ascii="Arial" w:hAnsi="Arial" w:cs="Arial"/>
          <w:sz w:val="24"/>
          <w:szCs w:val="24"/>
        </w:rPr>
      </w:pPr>
      <w:r w:rsidRPr="00A42753">
        <w:rPr>
          <w:rFonts w:ascii="Arial" w:hAnsi="Arial" w:cs="Arial"/>
          <w:sz w:val="24"/>
          <w:szCs w:val="24"/>
        </w:rPr>
        <w:t xml:space="preserve">If the child is or has been supported through an Early Help Assessment (EHA) or Child in Need (CIN) </w:t>
      </w:r>
      <w:r w:rsidR="005202BE" w:rsidRPr="00A42753">
        <w:rPr>
          <w:rFonts w:ascii="Arial" w:hAnsi="Arial" w:cs="Arial"/>
          <w:sz w:val="24"/>
          <w:szCs w:val="24"/>
        </w:rPr>
        <w:t>process</w:t>
      </w:r>
    </w:p>
    <w:p w14:paraId="7FD95E2F" w14:textId="25E6770D" w:rsidR="0037008C" w:rsidRPr="00A42753" w:rsidRDefault="0037008C" w:rsidP="004F6BE0">
      <w:pPr>
        <w:pStyle w:val="ListParagraph"/>
        <w:numPr>
          <w:ilvl w:val="0"/>
          <w:numId w:val="26"/>
        </w:numPr>
        <w:spacing w:line="240" w:lineRule="auto"/>
        <w:ind w:left="426"/>
        <w:jc w:val="both"/>
        <w:rPr>
          <w:rFonts w:ascii="Arial" w:hAnsi="Arial" w:cs="Arial"/>
          <w:sz w:val="24"/>
          <w:szCs w:val="24"/>
        </w:rPr>
      </w:pPr>
      <w:r w:rsidRPr="00A42753">
        <w:rPr>
          <w:rFonts w:ascii="Arial" w:hAnsi="Arial" w:cs="Arial"/>
          <w:sz w:val="24"/>
          <w:szCs w:val="24"/>
        </w:rPr>
        <w:t>If the child is Looked After Child (LAC) or previously looked after</w:t>
      </w:r>
    </w:p>
    <w:p w14:paraId="2A56A9B8" w14:textId="1571FF19" w:rsidR="0037008C" w:rsidRPr="00A42753" w:rsidRDefault="0037008C" w:rsidP="004F6BE0">
      <w:pPr>
        <w:pStyle w:val="ListParagraph"/>
        <w:numPr>
          <w:ilvl w:val="0"/>
          <w:numId w:val="26"/>
        </w:numPr>
        <w:spacing w:line="240" w:lineRule="auto"/>
        <w:ind w:left="426"/>
        <w:jc w:val="both"/>
        <w:rPr>
          <w:rFonts w:ascii="Arial" w:hAnsi="Arial" w:cs="Arial"/>
          <w:sz w:val="24"/>
          <w:szCs w:val="24"/>
        </w:rPr>
      </w:pPr>
      <w:r w:rsidRPr="00A42753">
        <w:rPr>
          <w:rFonts w:ascii="Arial" w:hAnsi="Arial" w:cs="Arial"/>
          <w:sz w:val="24"/>
          <w:szCs w:val="24"/>
        </w:rPr>
        <w:t>Name and contact details of GP</w:t>
      </w:r>
    </w:p>
    <w:p w14:paraId="2D7A4F6E" w14:textId="5E507A80" w:rsidR="0014299F" w:rsidRPr="00A42753" w:rsidRDefault="0037008C" w:rsidP="004F6BE0">
      <w:pPr>
        <w:pStyle w:val="ListParagraph"/>
        <w:numPr>
          <w:ilvl w:val="0"/>
          <w:numId w:val="26"/>
        </w:numPr>
        <w:spacing w:line="240" w:lineRule="auto"/>
        <w:ind w:left="426"/>
        <w:jc w:val="both"/>
        <w:rPr>
          <w:rFonts w:ascii="Arial" w:hAnsi="Arial" w:cs="Arial"/>
          <w:sz w:val="24"/>
          <w:szCs w:val="24"/>
        </w:rPr>
      </w:pPr>
      <w:r w:rsidRPr="00A42753">
        <w:rPr>
          <w:rFonts w:ascii="Arial" w:hAnsi="Arial" w:cs="Arial"/>
          <w:sz w:val="24"/>
          <w:szCs w:val="24"/>
        </w:rPr>
        <w:t>Any other factors which may impact on the safety and welfare of the child</w:t>
      </w:r>
    </w:p>
    <w:p w14:paraId="70339D3B" w14:textId="6E956089" w:rsidR="006E6884" w:rsidRPr="00A42753" w:rsidRDefault="0034722A" w:rsidP="0014299F">
      <w:pPr>
        <w:spacing w:line="240" w:lineRule="auto"/>
        <w:jc w:val="both"/>
        <w:rPr>
          <w:rFonts w:ascii="Arial" w:hAnsi="Arial" w:cs="Arial"/>
          <w:sz w:val="24"/>
          <w:szCs w:val="24"/>
        </w:rPr>
      </w:pPr>
      <w:r w:rsidRPr="00A42753">
        <w:rPr>
          <w:rFonts w:ascii="Arial" w:hAnsi="Arial" w:cs="Arial"/>
          <w:sz w:val="24"/>
          <w:szCs w:val="24"/>
        </w:rPr>
        <w:t xml:space="preserve">St Luke’s Primary School </w:t>
      </w:r>
      <w:r w:rsidR="005D063E" w:rsidRPr="00A42753">
        <w:rPr>
          <w:rFonts w:ascii="Arial" w:hAnsi="Arial" w:cs="Arial"/>
          <w:sz w:val="24"/>
          <w:szCs w:val="24"/>
        </w:rPr>
        <w:t>w</w:t>
      </w:r>
      <w:r w:rsidR="0014299F" w:rsidRPr="00A42753">
        <w:rPr>
          <w:rFonts w:ascii="Arial" w:hAnsi="Arial" w:cs="Arial"/>
          <w:sz w:val="24"/>
          <w:szCs w:val="24"/>
        </w:rPr>
        <w:t>ill collate, store and agree access to this information, ensuring all information held electronically is stored securely with due regard to meeting the data protection and safeguarding requirements.</w:t>
      </w:r>
    </w:p>
    <w:p w14:paraId="5647B8CE" w14:textId="05F702D0" w:rsidR="0014299F" w:rsidRPr="00A42753" w:rsidRDefault="00F628B4" w:rsidP="0014299F">
      <w:pPr>
        <w:spacing w:line="240" w:lineRule="auto"/>
        <w:jc w:val="both"/>
        <w:rPr>
          <w:rFonts w:ascii="Arial" w:hAnsi="Arial" w:cs="Arial"/>
          <w:b/>
          <w:bCs/>
          <w:sz w:val="24"/>
          <w:szCs w:val="24"/>
        </w:rPr>
      </w:pPr>
      <w:r w:rsidRPr="00A42753">
        <w:rPr>
          <w:rFonts w:ascii="Arial" w:hAnsi="Arial" w:cs="Arial"/>
          <w:b/>
          <w:bCs/>
          <w:sz w:val="24"/>
          <w:szCs w:val="24"/>
        </w:rPr>
        <w:t>3</w:t>
      </w:r>
      <w:r w:rsidR="0014299F" w:rsidRPr="00A42753">
        <w:rPr>
          <w:rFonts w:ascii="Arial" w:hAnsi="Arial" w:cs="Arial"/>
          <w:b/>
          <w:bCs/>
          <w:sz w:val="24"/>
          <w:szCs w:val="24"/>
        </w:rPr>
        <w:t xml:space="preserve">.2  Transfer of files </w:t>
      </w:r>
    </w:p>
    <w:p w14:paraId="1717AEA0" w14:textId="7AC0DBA3" w:rsidR="0014299F" w:rsidRPr="00A42753" w:rsidRDefault="0014299F" w:rsidP="0014299F">
      <w:pPr>
        <w:spacing w:line="240" w:lineRule="auto"/>
        <w:jc w:val="both"/>
        <w:rPr>
          <w:rFonts w:ascii="Arial" w:hAnsi="Arial" w:cs="Arial"/>
          <w:sz w:val="24"/>
          <w:szCs w:val="24"/>
        </w:rPr>
      </w:pPr>
      <w:r w:rsidRPr="00A42753">
        <w:rPr>
          <w:rFonts w:ascii="Arial" w:hAnsi="Arial" w:cs="Arial"/>
          <w:sz w:val="24"/>
          <w:szCs w:val="24"/>
        </w:rPr>
        <w:t xml:space="preserve">When a child </w:t>
      </w:r>
      <w:r w:rsidR="005202BE" w:rsidRPr="00A42753">
        <w:rPr>
          <w:rFonts w:ascii="Arial" w:hAnsi="Arial" w:cs="Arial"/>
          <w:sz w:val="24"/>
          <w:szCs w:val="24"/>
        </w:rPr>
        <w:t>leaves</w:t>
      </w:r>
      <w:r w:rsidRPr="00A42753">
        <w:rPr>
          <w:rFonts w:ascii="Arial" w:hAnsi="Arial" w:cs="Arial"/>
          <w:sz w:val="24"/>
          <w:szCs w:val="24"/>
        </w:rPr>
        <w:t xml:space="preserve"> the school</w:t>
      </w:r>
      <w:r w:rsidR="00140B77" w:rsidRPr="00A42753">
        <w:rPr>
          <w:rFonts w:ascii="Arial" w:hAnsi="Arial" w:cs="Arial"/>
          <w:sz w:val="24"/>
          <w:szCs w:val="24"/>
        </w:rPr>
        <w:t xml:space="preserve">, </w:t>
      </w:r>
      <w:r w:rsidRPr="00A42753">
        <w:rPr>
          <w:rFonts w:ascii="Arial" w:hAnsi="Arial" w:cs="Arial"/>
          <w:sz w:val="24"/>
          <w:szCs w:val="24"/>
        </w:rPr>
        <w:t>the pupil record, including child protection file which is separated from the main pupil record, is transferred to the new school as soon as possible</w:t>
      </w:r>
      <w:r w:rsidR="00D0724C" w:rsidRPr="00A42753">
        <w:rPr>
          <w:rFonts w:ascii="Arial" w:hAnsi="Arial" w:cs="Arial"/>
          <w:sz w:val="24"/>
          <w:szCs w:val="24"/>
        </w:rPr>
        <w:t>.  The child protection file is clearly marked Child Protection, confidential, for the attention of the DSL and a receipt of this transfer will be retained.</w:t>
      </w:r>
    </w:p>
    <w:p w14:paraId="5E7439D5" w14:textId="1EFABBDC" w:rsidR="005E6258" w:rsidRPr="00A42753" w:rsidRDefault="00D0724C" w:rsidP="00D0724C">
      <w:pPr>
        <w:spacing w:line="240" w:lineRule="auto"/>
        <w:jc w:val="both"/>
        <w:rPr>
          <w:rFonts w:ascii="Arial" w:hAnsi="Arial" w:cs="Arial"/>
          <w:sz w:val="24"/>
          <w:szCs w:val="24"/>
        </w:rPr>
      </w:pPr>
      <w:r w:rsidRPr="00A42753">
        <w:rPr>
          <w:rFonts w:ascii="Arial" w:hAnsi="Arial" w:cs="Arial"/>
          <w:sz w:val="24"/>
          <w:szCs w:val="24"/>
        </w:rPr>
        <w:t>This information should be added to a record of transfer which the sending school keep until the child reaches their 25</w:t>
      </w:r>
      <w:r w:rsidRPr="00A42753">
        <w:rPr>
          <w:rFonts w:ascii="Arial" w:hAnsi="Arial" w:cs="Arial"/>
          <w:sz w:val="24"/>
          <w:szCs w:val="24"/>
          <w:vertAlign w:val="superscript"/>
        </w:rPr>
        <w:t>th</w:t>
      </w:r>
      <w:r w:rsidRPr="00A42753">
        <w:rPr>
          <w:rFonts w:ascii="Arial" w:hAnsi="Arial" w:cs="Arial"/>
          <w:sz w:val="24"/>
          <w:szCs w:val="24"/>
        </w:rPr>
        <w:t xml:space="preserve"> birthday and must contain:</w:t>
      </w:r>
    </w:p>
    <w:p w14:paraId="1405BC91" w14:textId="50785A90" w:rsidR="005E6258" w:rsidRPr="00A42753" w:rsidRDefault="005E6258" w:rsidP="004F6BE0">
      <w:pPr>
        <w:pStyle w:val="ListParagraph"/>
        <w:numPr>
          <w:ilvl w:val="0"/>
          <w:numId w:val="3"/>
        </w:numPr>
        <w:spacing w:line="240" w:lineRule="auto"/>
        <w:ind w:left="426"/>
        <w:jc w:val="both"/>
        <w:rPr>
          <w:rFonts w:ascii="Arial" w:hAnsi="Arial" w:cs="Arial"/>
          <w:sz w:val="24"/>
          <w:szCs w:val="24"/>
        </w:rPr>
      </w:pPr>
      <w:r w:rsidRPr="00A42753">
        <w:rPr>
          <w:rFonts w:ascii="Arial" w:hAnsi="Arial" w:cs="Arial"/>
          <w:sz w:val="24"/>
          <w:szCs w:val="24"/>
        </w:rPr>
        <w:t>Name and DOB of child</w:t>
      </w:r>
    </w:p>
    <w:p w14:paraId="5F9FEC90" w14:textId="056BE236" w:rsidR="005E6258" w:rsidRPr="00A42753" w:rsidRDefault="005E6258" w:rsidP="004F6BE0">
      <w:pPr>
        <w:pStyle w:val="ListParagraph"/>
        <w:numPr>
          <w:ilvl w:val="0"/>
          <w:numId w:val="3"/>
        </w:numPr>
        <w:spacing w:line="240" w:lineRule="auto"/>
        <w:ind w:left="426"/>
        <w:jc w:val="both"/>
        <w:rPr>
          <w:rFonts w:ascii="Arial" w:hAnsi="Arial" w:cs="Arial"/>
          <w:sz w:val="24"/>
          <w:szCs w:val="24"/>
        </w:rPr>
      </w:pPr>
      <w:r w:rsidRPr="00A42753">
        <w:rPr>
          <w:rFonts w:ascii="Arial" w:hAnsi="Arial" w:cs="Arial"/>
          <w:sz w:val="24"/>
          <w:szCs w:val="24"/>
        </w:rPr>
        <w:t>Name and address of receiving school</w:t>
      </w:r>
    </w:p>
    <w:p w14:paraId="35B03E88" w14:textId="16D1EE9D" w:rsidR="005E6258" w:rsidRPr="00A42753" w:rsidRDefault="005E6258" w:rsidP="004F6BE0">
      <w:pPr>
        <w:pStyle w:val="ListParagraph"/>
        <w:numPr>
          <w:ilvl w:val="0"/>
          <w:numId w:val="3"/>
        </w:numPr>
        <w:spacing w:line="240" w:lineRule="auto"/>
        <w:ind w:left="426"/>
        <w:jc w:val="both"/>
        <w:rPr>
          <w:rFonts w:ascii="Arial" w:hAnsi="Arial" w:cs="Arial"/>
          <w:sz w:val="24"/>
          <w:szCs w:val="24"/>
        </w:rPr>
      </w:pPr>
      <w:r w:rsidRPr="00A42753">
        <w:rPr>
          <w:rFonts w:ascii="Arial" w:hAnsi="Arial" w:cs="Arial"/>
          <w:sz w:val="24"/>
          <w:szCs w:val="24"/>
        </w:rPr>
        <w:t>Date file(s) transferred with name and role of person who received it</w:t>
      </w:r>
    </w:p>
    <w:p w14:paraId="6286858C" w14:textId="0EBBAAF8" w:rsidR="005E6258" w:rsidRPr="00A42753" w:rsidRDefault="005E6258" w:rsidP="004F6BE0">
      <w:pPr>
        <w:pStyle w:val="ListParagraph"/>
        <w:numPr>
          <w:ilvl w:val="0"/>
          <w:numId w:val="3"/>
        </w:numPr>
        <w:spacing w:line="240" w:lineRule="auto"/>
        <w:ind w:left="426"/>
        <w:jc w:val="both"/>
        <w:rPr>
          <w:rFonts w:ascii="Arial" w:hAnsi="Arial" w:cs="Arial"/>
          <w:sz w:val="24"/>
          <w:szCs w:val="24"/>
        </w:rPr>
      </w:pPr>
      <w:r w:rsidRPr="00A42753">
        <w:rPr>
          <w:rFonts w:ascii="Arial" w:hAnsi="Arial" w:cs="Arial"/>
          <w:sz w:val="24"/>
          <w:szCs w:val="24"/>
        </w:rPr>
        <w:t>Date sending school received confirmation of receipt of files from receiving school</w:t>
      </w:r>
    </w:p>
    <w:p w14:paraId="37056629" w14:textId="724290CC" w:rsidR="005E6258" w:rsidRPr="00A42753" w:rsidRDefault="005E6258" w:rsidP="004F6BE0">
      <w:pPr>
        <w:pStyle w:val="ListParagraph"/>
        <w:numPr>
          <w:ilvl w:val="0"/>
          <w:numId w:val="3"/>
        </w:numPr>
        <w:spacing w:line="240" w:lineRule="auto"/>
        <w:ind w:left="426"/>
        <w:jc w:val="both"/>
        <w:rPr>
          <w:rFonts w:ascii="Arial" w:hAnsi="Arial" w:cs="Arial"/>
          <w:sz w:val="24"/>
          <w:szCs w:val="24"/>
        </w:rPr>
      </w:pPr>
      <w:r w:rsidRPr="00A42753">
        <w:rPr>
          <w:rFonts w:ascii="Arial" w:hAnsi="Arial" w:cs="Arial"/>
          <w:sz w:val="24"/>
          <w:szCs w:val="24"/>
        </w:rPr>
        <w:t>Summary of case at the time of transfer e</w:t>
      </w:r>
      <w:r w:rsidR="00266277">
        <w:rPr>
          <w:rFonts w:ascii="Arial" w:hAnsi="Arial" w:cs="Arial"/>
          <w:sz w:val="24"/>
          <w:szCs w:val="24"/>
        </w:rPr>
        <w:t>.</w:t>
      </w:r>
      <w:r w:rsidRPr="00A42753">
        <w:rPr>
          <w:rFonts w:ascii="Arial" w:hAnsi="Arial" w:cs="Arial"/>
          <w:sz w:val="24"/>
          <w:szCs w:val="24"/>
        </w:rPr>
        <w:t>g</w:t>
      </w:r>
      <w:r w:rsidR="00266277">
        <w:rPr>
          <w:rFonts w:ascii="Arial" w:hAnsi="Arial" w:cs="Arial"/>
          <w:sz w:val="24"/>
          <w:szCs w:val="24"/>
        </w:rPr>
        <w:t>.</w:t>
      </w:r>
      <w:r w:rsidRPr="00A42753">
        <w:rPr>
          <w:rFonts w:ascii="Arial" w:hAnsi="Arial" w:cs="Arial"/>
          <w:sz w:val="24"/>
          <w:szCs w:val="24"/>
        </w:rPr>
        <w:t xml:space="preserve"> Child Protection Plan: Neglect</w:t>
      </w:r>
    </w:p>
    <w:p w14:paraId="33EF0BC1" w14:textId="77777777" w:rsidR="005E6258" w:rsidRPr="00A42753" w:rsidRDefault="005E6258" w:rsidP="00FD2A87">
      <w:pPr>
        <w:pStyle w:val="ListParagraph"/>
        <w:spacing w:line="240" w:lineRule="auto"/>
        <w:ind w:left="426"/>
        <w:jc w:val="both"/>
        <w:rPr>
          <w:rFonts w:ascii="Arial" w:hAnsi="Arial" w:cs="Arial"/>
          <w:sz w:val="24"/>
          <w:szCs w:val="24"/>
        </w:rPr>
      </w:pPr>
    </w:p>
    <w:p w14:paraId="0105DA31" w14:textId="4FC06B45" w:rsidR="00D0724C" w:rsidRPr="00A42753" w:rsidRDefault="00D0724C" w:rsidP="005E6258">
      <w:pPr>
        <w:spacing w:line="240" w:lineRule="auto"/>
        <w:jc w:val="both"/>
        <w:rPr>
          <w:rFonts w:ascii="Arial" w:hAnsi="Arial" w:cs="Arial"/>
          <w:sz w:val="24"/>
          <w:szCs w:val="24"/>
        </w:rPr>
      </w:pPr>
      <w:r w:rsidRPr="00A42753">
        <w:rPr>
          <w:rFonts w:ascii="Arial" w:hAnsi="Arial" w:cs="Arial"/>
          <w:sz w:val="24"/>
          <w:szCs w:val="24"/>
        </w:rPr>
        <w:t xml:space="preserve">In addition to the child protection file, the DSL should also consider if it would be appropriate to share any information with the new school or college in advance of a child leaving.  </w:t>
      </w:r>
      <w:r w:rsidR="00E91C49" w:rsidRPr="00A42753">
        <w:rPr>
          <w:rFonts w:ascii="Arial" w:hAnsi="Arial" w:cs="Arial"/>
          <w:sz w:val="24"/>
          <w:szCs w:val="24"/>
        </w:rPr>
        <w:t>For example, information that would allow the new school or college to continue supporting victims of abuse and have that support in place for when the child arrives.</w:t>
      </w:r>
    </w:p>
    <w:p w14:paraId="491F6E80" w14:textId="77777777" w:rsidR="00E91C49" w:rsidRPr="00A42753" w:rsidRDefault="00E91C49" w:rsidP="00D0724C">
      <w:pPr>
        <w:spacing w:line="240" w:lineRule="auto"/>
        <w:jc w:val="both"/>
        <w:rPr>
          <w:rFonts w:ascii="Arial" w:hAnsi="Arial" w:cs="Arial"/>
          <w:sz w:val="24"/>
          <w:szCs w:val="24"/>
        </w:rPr>
      </w:pPr>
      <w:r w:rsidRPr="00A42753">
        <w:rPr>
          <w:rFonts w:ascii="Arial" w:hAnsi="Arial" w:cs="Arial"/>
          <w:sz w:val="24"/>
          <w:szCs w:val="24"/>
        </w:rPr>
        <w:t xml:space="preserve">Electronic documents that relate to the pupil file also need to be transferred, or, if duplicated in a master paper file, destroyed. </w:t>
      </w:r>
    </w:p>
    <w:p w14:paraId="2CFA1156" w14:textId="55DF02D5" w:rsidR="00D0724C" w:rsidRPr="00A42753" w:rsidRDefault="00E91C49" w:rsidP="00D0724C">
      <w:pPr>
        <w:spacing w:line="240" w:lineRule="auto"/>
        <w:jc w:val="both"/>
        <w:rPr>
          <w:rFonts w:ascii="Arial" w:hAnsi="Arial" w:cs="Arial"/>
          <w:sz w:val="24"/>
          <w:szCs w:val="24"/>
        </w:rPr>
      </w:pPr>
      <w:r w:rsidRPr="00A42753">
        <w:rPr>
          <w:rFonts w:ascii="Arial" w:hAnsi="Arial" w:cs="Arial"/>
          <w:sz w:val="24"/>
          <w:szCs w:val="24"/>
        </w:rPr>
        <w:lastRenderedPageBreak/>
        <w:t>Sending schools do not need to keep copies of any records in the pupil record except if there is an ongoing legal action when the pupil leaves the school. Custody of and responsibility for the records passes to the school the pupil transfers to.</w:t>
      </w:r>
    </w:p>
    <w:p w14:paraId="677C9984" w14:textId="141FB36D" w:rsidR="00E91C49" w:rsidRPr="00A42753" w:rsidRDefault="00E91C49" w:rsidP="00D0724C">
      <w:pPr>
        <w:spacing w:line="240" w:lineRule="auto"/>
        <w:jc w:val="both"/>
        <w:rPr>
          <w:rFonts w:ascii="Arial" w:hAnsi="Arial" w:cs="Arial"/>
          <w:sz w:val="24"/>
          <w:szCs w:val="24"/>
        </w:rPr>
      </w:pPr>
      <w:r w:rsidRPr="00A42753">
        <w:rPr>
          <w:rFonts w:ascii="Arial" w:hAnsi="Arial" w:cs="Arial"/>
          <w:sz w:val="24"/>
          <w:szCs w:val="24"/>
        </w:rPr>
        <w:t>The school which the pupil attended until statutory school leaving age is responsible for retaining the pupil record until the pupil reaches the age of 25 years. This school retains a copy of the child’s chronology and any documents that the school created e.g. risk assessment in an archive</w:t>
      </w:r>
      <w:r w:rsidR="00140B77" w:rsidRPr="00A42753">
        <w:rPr>
          <w:rFonts w:ascii="Arial" w:hAnsi="Arial" w:cs="Arial"/>
          <w:sz w:val="24"/>
          <w:szCs w:val="24"/>
        </w:rPr>
        <w:t>,</w:t>
      </w:r>
      <w:r w:rsidRPr="00A42753">
        <w:rPr>
          <w:rFonts w:ascii="Arial" w:hAnsi="Arial" w:cs="Arial"/>
          <w:sz w:val="24"/>
          <w:szCs w:val="24"/>
        </w:rPr>
        <w:t xml:space="preserve"> until the child reaches the age of 25 years, the receipt of the transferred file is kept alongside this archive. Any archived files are stored securely in the same way as an active file. If any records relating to child protection issues are placed on the pupil file, it should be in a sealed envelope and then retained for the same period of time as the pupil file. (DOB + 25 years). The Admissions Officer is responsible for sending such files.</w:t>
      </w:r>
    </w:p>
    <w:p w14:paraId="3F4C1B74" w14:textId="5BDEF303" w:rsidR="0096147E" w:rsidRPr="00A42753" w:rsidRDefault="0096147E" w:rsidP="00D0724C">
      <w:pPr>
        <w:spacing w:line="240" w:lineRule="auto"/>
        <w:jc w:val="both"/>
        <w:rPr>
          <w:rFonts w:ascii="Arial" w:hAnsi="Arial" w:cs="Arial"/>
          <w:sz w:val="24"/>
          <w:szCs w:val="24"/>
        </w:rPr>
      </w:pPr>
      <w:r w:rsidRPr="00A42753">
        <w:rPr>
          <w:rFonts w:ascii="Arial" w:hAnsi="Arial" w:cs="Arial"/>
          <w:sz w:val="24"/>
          <w:szCs w:val="24"/>
        </w:rPr>
        <w:t>The school can access further support from:</w:t>
      </w:r>
    </w:p>
    <w:p w14:paraId="7A8BC63F" w14:textId="4862364E" w:rsidR="0096147E" w:rsidRPr="00A42753" w:rsidRDefault="0096147E" w:rsidP="004F6BE0">
      <w:pPr>
        <w:pStyle w:val="ListParagraph"/>
        <w:numPr>
          <w:ilvl w:val="0"/>
          <w:numId w:val="2"/>
        </w:numPr>
        <w:spacing w:line="240" w:lineRule="auto"/>
        <w:jc w:val="both"/>
        <w:rPr>
          <w:rFonts w:ascii="Arial" w:hAnsi="Arial" w:cs="Arial"/>
          <w:sz w:val="24"/>
          <w:szCs w:val="24"/>
        </w:rPr>
      </w:pPr>
      <w:r w:rsidRPr="00A42753">
        <w:rPr>
          <w:rFonts w:ascii="Arial" w:hAnsi="Arial" w:cs="Arial"/>
          <w:sz w:val="24"/>
          <w:szCs w:val="24"/>
        </w:rPr>
        <w:t>Data Protection Toolkit for Schools August 2018</w:t>
      </w:r>
    </w:p>
    <w:p w14:paraId="012A7BBC" w14:textId="0745B633" w:rsidR="0096147E" w:rsidRPr="00A42753" w:rsidRDefault="00EA4453" w:rsidP="0096147E">
      <w:pPr>
        <w:pStyle w:val="ListParagraph"/>
        <w:spacing w:line="240" w:lineRule="auto"/>
        <w:ind w:left="1080"/>
        <w:jc w:val="both"/>
        <w:rPr>
          <w:rFonts w:ascii="Arial" w:hAnsi="Arial" w:cs="Arial"/>
          <w:sz w:val="24"/>
          <w:szCs w:val="24"/>
        </w:rPr>
      </w:pPr>
      <w:hyperlink r:id="rId12" w:history="1">
        <w:r w:rsidR="00032CAE" w:rsidRPr="00A42753">
          <w:rPr>
            <w:rStyle w:val="Hyperlink"/>
            <w:rFonts w:ascii="Arial" w:hAnsi="Arial" w:cs="Arial"/>
            <w:sz w:val="24"/>
            <w:szCs w:val="24"/>
          </w:rPr>
          <w:t>Data protection: a toolkit for schools</w:t>
        </w:r>
      </w:hyperlink>
    </w:p>
    <w:p w14:paraId="09F1A5C0" w14:textId="77777777" w:rsidR="00C6549D" w:rsidRPr="00A42753" w:rsidRDefault="00EA4453" w:rsidP="004F6BE0">
      <w:pPr>
        <w:pStyle w:val="ListParagraph"/>
        <w:numPr>
          <w:ilvl w:val="0"/>
          <w:numId w:val="2"/>
        </w:numPr>
        <w:spacing w:line="240" w:lineRule="auto"/>
        <w:jc w:val="both"/>
        <w:rPr>
          <w:rStyle w:val="Hyperlink"/>
          <w:rFonts w:ascii="Arial" w:hAnsi="Arial" w:cs="Arial"/>
          <w:color w:val="auto"/>
          <w:sz w:val="24"/>
          <w:szCs w:val="24"/>
          <w:u w:val="none"/>
        </w:rPr>
      </w:pPr>
      <w:hyperlink r:id="rId13" w:history="1">
        <w:r w:rsidR="0096147E" w:rsidRPr="00A42753">
          <w:rPr>
            <w:rStyle w:val="Hyperlink"/>
            <w:rFonts w:ascii="Arial" w:hAnsi="Arial" w:cs="Arial"/>
            <w:sz w:val="24"/>
            <w:szCs w:val="24"/>
          </w:rPr>
          <w:t xml:space="preserve">IRMS Schools Toolkit </w:t>
        </w:r>
        <w:r w:rsidR="00DD30EE" w:rsidRPr="00A42753">
          <w:rPr>
            <w:rStyle w:val="Hyperlink"/>
            <w:rFonts w:ascii="Arial" w:hAnsi="Arial" w:cs="Arial"/>
            <w:sz w:val="24"/>
            <w:szCs w:val="24"/>
          </w:rPr>
          <w:t>–</w:t>
        </w:r>
        <w:r w:rsidR="0096147E" w:rsidRPr="00A42753">
          <w:rPr>
            <w:rStyle w:val="Hyperlink"/>
            <w:rFonts w:ascii="Arial" w:hAnsi="Arial" w:cs="Arial"/>
            <w:sz w:val="24"/>
            <w:szCs w:val="24"/>
          </w:rPr>
          <w:t xml:space="preserve"> Information and Records Management Society</w:t>
        </w:r>
      </w:hyperlink>
      <w:bookmarkStart w:id="1" w:name="_Toc76129537"/>
    </w:p>
    <w:p w14:paraId="7096FF67" w14:textId="77777777" w:rsidR="00C6549D" w:rsidRPr="00A42753" w:rsidRDefault="00C6549D" w:rsidP="00C6549D">
      <w:pPr>
        <w:pStyle w:val="ListParagraph"/>
        <w:spacing w:line="240" w:lineRule="auto"/>
        <w:ind w:left="1080"/>
        <w:jc w:val="both"/>
        <w:rPr>
          <w:rStyle w:val="Hyperlink"/>
          <w:rFonts w:ascii="Arial" w:hAnsi="Arial" w:cs="Arial"/>
          <w:color w:val="auto"/>
          <w:sz w:val="24"/>
          <w:szCs w:val="24"/>
          <w:u w:val="none"/>
        </w:rPr>
      </w:pPr>
    </w:p>
    <w:p w14:paraId="02535E08" w14:textId="1B8DB155" w:rsidR="00C6549D" w:rsidRPr="00A42753" w:rsidRDefault="00C6549D" w:rsidP="00C6549D">
      <w:pPr>
        <w:spacing w:line="240" w:lineRule="auto"/>
        <w:jc w:val="both"/>
        <w:rPr>
          <w:rFonts w:ascii="Arial" w:hAnsi="Arial" w:cs="Arial"/>
          <w:b/>
          <w:bCs/>
          <w:sz w:val="24"/>
          <w:szCs w:val="24"/>
        </w:rPr>
      </w:pPr>
      <w:r w:rsidRPr="00A42753">
        <w:rPr>
          <w:rFonts w:ascii="Arial" w:hAnsi="Arial" w:cs="Arial"/>
          <w:b/>
          <w:bCs/>
          <w:sz w:val="24"/>
          <w:szCs w:val="24"/>
        </w:rPr>
        <w:t>Section 4 – Child protection procedures</w:t>
      </w:r>
    </w:p>
    <w:p w14:paraId="25D8BB55" w14:textId="471A3A13" w:rsidR="00C6549D" w:rsidRPr="00A42753" w:rsidRDefault="00C6549D" w:rsidP="00C6549D">
      <w:pPr>
        <w:spacing w:line="240" w:lineRule="auto"/>
        <w:jc w:val="both"/>
        <w:rPr>
          <w:rFonts w:ascii="Arial" w:hAnsi="Arial" w:cs="Arial"/>
          <w:b/>
          <w:bCs/>
          <w:sz w:val="24"/>
          <w:szCs w:val="24"/>
        </w:rPr>
      </w:pPr>
      <w:r w:rsidRPr="00A42753">
        <w:rPr>
          <w:rFonts w:ascii="Arial" w:hAnsi="Arial" w:cs="Arial"/>
          <w:b/>
          <w:bCs/>
          <w:sz w:val="24"/>
          <w:szCs w:val="24"/>
        </w:rPr>
        <w:t>4.1</w:t>
      </w:r>
      <w:r w:rsidRPr="00A42753">
        <w:rPr>
          <w:rFonts w:ascii="Arial" w:hAnsi="Arial" w:cs="Arial"/>
          <w:b/>
          <w:bCs/>
          <w:sz w:val="24"/>
          <w:szCs w:val="24"/>
        </w:rPr>
        <w:tab/>
        <w:t xml:space="preserve">Definitions </w:t>
      </w:r>
      <w:r w:rsidR="00AF6E14" w:rsidRPr="00A42753">
        <w:rPr>
          <w:rFonts w:ascii="Arial" w:hAnsi="Arial" w:cs="Arial"/>
          <w:b/>
          <w:bCs/>
          <w:sz w:val="24"/>
          <w:szCs w:val="24"/>
        </w:rPr>
        <w:t xml:space="preserve">(“Working Together 2018” and “Keeping </w:t>
      </w:r>
      <w:r w:rsidR="00266277">
        <w:rPr>
          <w:rFonts w:ascii="Arial" w:hAnsi="Arial" w:cs="Arial"/>
          <w:b/>
          <w:bCs/>
          <w:sz w:val="24"/>
          <w:szCs w:val="24"/>
        </w:rPr>
        <w:t>Children Safe in Education” 2022</w:t>
      </w:r>
      <w:r w:rsidR="00AF6E14" w:rsidRPr="00A42753">
        <w:rPr>
          <w:rFonts w:ascii="Arial" w:hAnsi="Arial" w:cs="Arial"/>
          <w:b/>
          <w:bCs/>
          <w:sz w:val="24"/>
          <w:szCs w:val="24"/>
        </w:rPr>
        <w:t>)</w:t>
      </w:r>
    </w:p>
    <w:p w14:paraId="56B74EB6" w14:textId="52FDC7EE" w:rsidR="00AF6E14" w:rsidRPr="00A42753" w:rsidRDefault="00AF6E14" w:rsidP="00C6549D">
      <w:pPr>
        <w:spacing w:line="240" w:lineRule="auto"/>
        <w:jc w:val="both"/>
        <w:rPr>
          <w:rFonts w:ascii="Arial" w:hAnsi="Arial" w:cs="Arial"/>
          <w:sz w:val="24"/>
          <w:szCs w:val="24"/>
        </w:rPr>
      </w:pPr>
      <w:r w:rsidRPr="00A42753">
        <w:rPr>
          <w:rFonts w:ascii="Arial" w:hAnsi="Arial" w:cs="Arial"/>
          <w:b/>
          <w:bCs/>
          <w:sz w:val="24"/>
          <w:szCs w:val="24"/>
        </w:rPr>
        <w:t xml:space="preserve">A child:  </w:t>
      </w:r>
      <w:r w:rsidRPr="00A42753">
        <w:rPr>
          <w:rFonts w:ascii="Arial" w:hAnsi="Arial" w:cs="Arial"/>
          <w:sz w:val="24"/>
          <w:szCs w:val="24"/>
        </w:rPr>
        <w:t>any person under the age of 18 years.</w:t>
      </w:r>
    </w:p>
    <w:p w14:paraId="6CEBD0DF" w14:textId="5F51A320" w:rsidR="00AF6E14" w:rsidRPr="00A42753" w:rsidRDefault="00AF6E14" w:rsidP="00C6549D">
      <w:pPr>
        <w:spacing w:line="240" w:lineRule="auto"/>
        <w:jc w:val="both"/>
        <w:rPr>
          <w:rFonts w:ascii="Arial" w:hAnsi="Arial" w:cs="Arial"/>
          <w:b/>
          <w:bCs/>
          <w:sz w:val="24"/>
          <w:szCs w:val="24"/>
        </w:rPr>
      </w:pPr>
      <w:r w:rsidRPr="00A42753">
        <w:rPr>
          <w:rFonts w:ascii="Arial" w:hAnsi="Arial" w:cs="Arial"/>
          <w:b/>
          <w:bCs/>
          <w:sz w:val="24"/>
          <w:szCs w:val="24"/>
        </w:rPr>
        <w:t xml:space="preserve">Harm </w:t>
      </w:r>
      <w:r w:rsidRPr="00A42753">
        <w:rPr>
          <w:rFonts w:ascii="Arial" w:hAnsi="Arial" w:cs="Arial"/>
          <w:sz w:val="24"/>
          <w:szCs w:val="24"/>
        </w:rPr>
        <w:t>means ill-treatment or impairment of health and development, including, for example, impairment suffered from seeing or hearing the ill-treatment of another.</w:t>
      </w:r>
    </w:p>
    <w:p w14:paraId="313C9E3D" w14:textId="3E629D7E" w:rsidR="00C6549D" w:rsidRPr="00A42753" w:rsidRDefault="00AF6E14" w:rsidP="00C6549D">
      <w:pPr>
        <w:spacing w:line="240" w:lineRule="auto"/>
        <w:jc w:val="both"/>
        <w:rPr>
          <w:rFonts w:ascii="Arial" w:hAnsi="Arial" w:cs="Arial"/>
          <w:sz w:val="24"/>
          <w:szCs w:val="24"/>
        </w:rPr>
      </w:pPr>
      <w:r w:rsidRPr="00A42753">
        <w:rPr>
          <w:rFonts w:ascii="Arial" w:hAnsi="Arial" w:cs="Arial"/>
          <w:b/>
          <w:bCs/>
          <w:sz w:val="24"/>
          <w:szCs w:val="24"/>
        </w:rPr>
        <w:t xml:space="preserve">Development </w:t>
      </w:r>
      <w:r w:rsidRPr="00A42753">
        <w:rPr>
          <w:rFonts w:ascii="Arial" w:hAnsi="Arial" w:cs="Arial"/>
          <w:sz w:val="24"/>
          <w:szCs w:val="24"/>
        </w:rPr>
        <w:t>means physical, intellectual, emotional, social or behavioural development.</w:t>
      </w:r>
    </w:p>
    <w:p w14:paraId="6E9DC413" w14:textId="6394D6A4" w:rsidR="00AF6E14" w:rsidRPr="00A42753" w:rsidRDefault="00AF6E14" w:rsidP="00C6549D">
      <w:pPr>
        <w:spacing w:line="240" w:lineRule="auto"/>
        <w:jc w:val="both"/>
        <w:rPr>
          <w:rFonts w:ascii="Arial" w:hAnsi="Arial" w:cs="Arial"/>
          <w:b/>
          <w:bCs/>
          <w:sz w:val="24"/>
          <w:szCs w:val="24"/>
        </w:rPr>
      </w:pPr>
      <w:r w:rsidRPr="00A42753">
        <w:rPr>
          <w:rFonts w:ascii="Arial" w:hAnsi="Arial" w:cs="Arial"/>
          <w:b/>
          <w:bCs/>
          <w:sz w:val="24"/>
          <w:szCs w:val="24"/>
        </w:rPr>
        <w:t>Health</w:t>
      </w:r>
      <w:r w:rsidRPr="00A42753">
        <w:rPr>
          <w:rFonts w:ascii="Arial" w:hAnsi="Arial" w:cs="Arial"/>
          <w:sz w:val="24"/>
          <w:szCs w:val="24"/>
        </w:rPr>
        <w:t xml:space="preserve"> includes physical and mental health; maltreatment includes sexual abuse and other forms of ill-treatment which are not physical.</w:t>
      </w:r>
    </w:p>
    <w:p w14:paraId="030407D0" w14:textId="5DD29B08" w:rsidR="00C6549D" w:rsidRPr="00A42753" w:rsidRDefault="00AF6E14" w:rsidP="00C6549D">
      <w:pPr>
        <w:spacing w:line="240" w:lineRule="auto"/>
        <w:jc w:val="both"/>
        <w:rPr>
          <w:rFonts w:ascii="Arial" w:hAnsi="Arial" w:cs="Arial"/>
          <w:sz w:val="24"/>
          <w:szCs w:val="24"/>
        </w:rPr>
      </w:pPr>
      <w:r w:rsidRPr="00A42753">
        <w:rPr>
          <w:rFonts w:ascii="Arial" w:hAnsi="Arial" w:cs="Arial"/>
          <w:sz w:val="24"/>
          <w:szCs w:val="24"/>
        </w:rPr>
        <w:t>For categories of abuse see Appendix 1</w:t>
      </w:r>
      <w:r w:rsidR="008852EA" w:rsidRPr="00A42753">
        <w:rPr>
          <w:rFonts w:ascii="Arial" w:hAnsi="Arial" w:cs="Arial"/>
          <w:sz w:val="24"/>
          <w:szCs w:val="24"/>
        </w:rPr>
        <w:t xml:space="preserve"> and further information on how to respond to disclosure</w:t>
      </w:r>
      <w:r w:rsidRPr="00A42753">
        <w:rPr>
          <w:rFonts w:ascii="Arial" w:hAnsi="Arial" w:cs="Arial"/>
          <w:sz w:val="24"/>
          <w:szCs w:val="24"/>
        </w:rPr>
        <w:t>.</w:t>
      </w:r>
    </w:p>
    <w:p w14:paraId="2AF12C38" w14:textId="0CAB963A" w:rsidR="00AF6E14" w:rsidRPr="00A42753" w:rsidRDefault="00AF6E14" w:rsidP="00C6549D">
      <w:pPr>
        <w:spacing w:line="240" w:lineRule="auto"/>
        <w:jc w:val="both"/>
        <w:rPr>
          <w:rFonts w:ascii="Arial" w:hAnsi="Arial" w:cs="Arial"/>
          <w:sz w:val="24"/>
          <w:szCs w:val="24"/>
        </w:rPr>
      </w:pPr>
      <w:r w:rsidRPr="00A42753">
        <w:rPr>
          <w:rFonts w:ascii="Arial" w:hAnsi="Arial" w:cs="Arial"/>
          <w:sz w:val="24"/>
          <w:szCs w:val="24"/>
        </w:rPr>
        <w:t xml:space="preserve">All staff follow the school's child protection procedures which are consistent with ‘Working Together to Safeguard Children 2018’, </w:t>
      </w:r>
      <w:r w:rsidR="00EA4453">
        <w:rPr>
          <w:rFonts w:ascii="Arial" w:hAnsi="Arial" w:cs="Arial"/>
          <w:sz w:val="24"/>
          <w:szCs w:val="24"/>
        </w:rPr>
        <w:t>Keeping Children Safe in Education 2022</w:t>
      </w:r>
      <w:r w:rsidRPr="00A42753">
        <w:rPr>
          <w:rFonts w:ascii="Arial" w:hAnsi="Arial" w:cs="Arial"/>
          <w:sz w:val="24"/>
          <w:szCs w:val="24"/>
        </w:rPr>
        <w:t xml:space="preserve"> and the North Lincolnshire CMARS guidance.  </w:t>
      </w:r>
    </w:p>
    <w:p w14:paraId="4FC18835" w14:textId="7F9157CF" w:rsidR="008852EA" w:rsidRPr="00A42753" w:rsidRDefault="00AF6E14" w:rsidP="00C6549D">
      <w:pPr>
        <w:spacing w:line="240" w:lineRule="auto"/>
        <w:jc w:val="both"/>
        <w:rPr>
          <w:rFonts w:ascii="Arial" w:hAnsi="Arial" w:cs="Arial"/>
          <w:sz w:val="24"/>
          <w:szCs w:val="24"/>
        </w:rPr>
      </w:pPr>
      <w:r w:rsidRPr="00A42753">
        <w:rPr>
          <w:rFonts w:ascii="Arial" w:hAnsi="Arial" w:cs="Arial"/>
          <w:sz w:val="24"/>
          <w:szCs w:val="24"/>
        </w:rPr>
        <w:t xml:space="preserve">All staff will also have an awareness of specific safeguarding issues, in particular Domestic Abuse, Child Exploitation (CE), Radicalisation and the Prevent Duty, Female Genital Mutilation (FGM), Attendance and Children Missing from Education (CME) and Risk of Abuse Outside The Home (ROTH). </w:t>
      </w:r>
      <w:r w:rsidR="008852EA" w:rsidRPr="00A42753">
        <w:rPr>
          <w:rFonts w:ascii="Arial" w:hAnsi="Arial" w:cs="Arial"/>
          <w:sz w:val="24"/>
          <w:szCs w:val="24"/>
        </w:rPr>
        <w:t xml:space="preserve"> (See Section 5 for full information).</w:t>
      </w:r>
    </w:p>
    <w:p w14:paraId="75B1B7BB" w14:textId="30EC38AD" w:rsidR="00AF6E14" w:rsidRDefault="00AF6E14" w:rsidP="00C6549D">
      <w:pPr>
        <w:spacing w:line="240" w:lineRule="auto"/>
        <w:jc w:val="both"/>
        <w:rPr>
          <w:rFonts w:ascii="Arial" w:hAnsi="Arial" w:cs="Arial"/>
          <w:sz w:val="24"/>
          <w:szCs w:val="24"/>
        </w:rPr>
      </w:pPr>
      <w:r w:rsidRPr="00A42753">
        <w:rPr>
          <w:rFonts w:ascii="Arial" w:hAnsi="Arial" w:cs="Arial"/>
          <w:sz w:val="24"/>
          <w:szCs w:val="24"/>
        </w:rPr>
        <w:t xml:space="preserve">Staff will also be aware that behaviours linked to drug taking, alcohol abuse, truanting and sexting put children in danger.  All staff will also be aware that safeguarding issues can manifest themselves via peer on peer abuse. This is most likely to include, but not limited to: bullying (including cyber bullying), gender-based violence/sexual </w:t>
      </w:r>
      <w:r w:rsidR="00381FA3" w:rsidRPr="00A42753">
        <w:rPr>
          <w:rFonts w:ascii="Arial" w:hAnsi="Arial" w:cs="Arial"/>
          <w:sz w:val="24"/>
          <w:szCs w:val="24"/>
        </w:rPr>
        <w:t xml:space="preserve">harassment </w:t>
      </w:r>
      <w:r w:rsidRPr="00A42753">
        <w:rPr>
          <w:rFonts w:ascii="Arial" w:hAnsi="Arial" w:cs="Arial"/>
          <w:sz w:val="24"/>
          <w:szCs w:val="24"/>
        </w:rPr>
        <w:t>and sexting. Staff are clear as to the school or college’s policy and procedures with regards to peer on peer abuse.</w:t>
      </w:r>
    </w:p>
    <w:p w14:paraId="5432C890" w14:textId="77777777" w:rsidR="00266277" w:rsidRPr="00A42753" w:rsidRDefault="00266277" w:rsidP="00C6549D">
      <w:pPr>
        <w:spacing w:line="240" w:lineRule="auto"/>
        <w:jc w:val="both"/>
        <w:rPr>
          <w:rFonts w:ascii="Arial" w:hAnsi="Arial" w:cs="Arial"/>
          <w:sz w:val="24"/>
          <w:szCs w:val="24"/>
        </w:rPr>
      </w:pPr>
    </w:p>
    <w:p w14:paraId="2BD23894" w14:textId="4E51C425" w:rsidR="00AF6E14" w:rsidRPr="00A42753" w:rsidRDefault="00AF6E14" w:rsidP="00C6549D">
      <w:pPr>
        <w:spacing w:line="240" w:lineRule="auto"/>
        <w:jc w:val="both"/>
        <w:rPr>
          <w:rFonts w:ascii="Arial" w:hAnsi="Arial" w:cs="Arial"/>
          <w:b/>
          <w:bCs/>
          <w:sz w:val="24"/>
          <w:szCs w:val="24"/>
        </w:rPr>
      </w:pPr>
      <w:r w:rsidRPr="00A42753">
        <w:rPr>
          <w:rFonts w:ascii="Arial" w:hAnsi="Arial" w:cs="Arial"/>
          <w:b/>
          <w:bCs/>
          <w:sz w:val="24"/>
          <w:szCs w:val="24"/>
        </w:rPr>
        <w:lastRenderedPageBreak/>
        <w:t>4.2  Concerns staff must act on immediately and report:</w:t>
      </w:r>
    </w:p>
    <w:p w14:paraId="4F22B658" w14:textId="714706A2" w:rsidR="00AF6E14" w:rsidRPr="00A42753" w:rsidRDefault="008852EA" w:rsidP="004F6BE0">
      <w:pPr>
        <w:pStyle w:val="ListParagraph"/>
        <w:numPr>
          <w:ilvl w:val="0"/>
          <w:numId w:val="27"/>
        </w:numPr>
        <w:spacing w:line="240" w:lineRule="auto"/>
        <w:ind w:left="426"/>
        <w:jc w:val="both"/>
        <w:rPr>
          <w:rFonts w:ascii="Arial" w:hAnsi="Arial" w:cs="Arial"/>
          <w:sz w:val="24"/>
          <w:szCs w:val="24"/>
        </w:rPr>
      </w:pPr>
      <w:r w:rsidRPr="00A42753">
        <w:rPr>
          <w:rFonts w:ascii="Arial" w:hAnsi="Arial" w:cs="Arial"/>
          <w:sz w:val="24"/>
          <w:szCs w:val="24"/>
        </w:rPr>
        <w:t>a</w:t>
      </w:r>
      <w:r w:rsidR="00AF6E14" w:rsidRPr="00A42753">
        <w:rPr>
          <w:rFonts w:ascii="Arial" w:hAnsi="Arial" w:cs="Arial"/>
          <w:sz w:val="24"/>
          <w:szCs w:val="24"/>
        </w:rPr>
        <w:t xml:space="preserve">ny suspicion that a child is injured, marked, or bruised in a way which is not readily attributable to the normal knocks or scrapes received in play </w:t>
      </w:r>
    </w:p>
    <w:p w14:paraId="3337C7EA" w14:textId="4CD6611F" w:rsidR="00AF6E14" w:rsidRPr="00A42753" w:rsidRDefault="008852EA" w:rsidP="004F6BE0">
      <w:pPr>
        <w:pStyle w:val="ListParagraph"/>
        <w:numPr>
          <w:ilvl w:val="0"/>
          <w:numId w:val="27"/>
        </w:numPr>
        <w:spacing w:line="240" w:lineRule="auto"/>
        <w:ind w:left="426"/>
        <w:jc w:val="both"/>
        <w:rPr>
          <w:rFonts w:ascii="Arial" w:hAnsi="Arial" w:cs="Arial"/>
          <w:sz w:val="24"/>
          <w:szCs w:val="24"/>
        </w:rPr>
      </w:pPr>
      <w:r w:rsidRPr="00A42753">
        <w:rPr>
          <w:rFonts w:ascii="Arial" w:hAnsi="Arial" w:cs="Arial"/>
          <w:sz w:val="24"/>
          <w:szCs w:val="24"/>
        </w:rPr>
        <w:t>a</w:t>
      </w:r>
      <w:r w:rsidR="00AF6E14" w:rsidRPr="00A42753">
        <w:rPr>
          <w:rFonts w:ascii="Arial" w:hAnsi="Arial" w:cs="Arial"/>
          <w:sz w:val="24"/>
          <w:szCs w:val="24"/>
        </w:rPr>
        <w:t xml:space="preserve">ny explanation given which appears inconsistent or suspicious </w:t>
      </w:r>
    </w:p>
    <w:p w14:paraId="5EF30C4E" w14:textId="5C4789A7" w:rsidR="00AF6E14" w:rsidRPr="00A42753" w:rsidRDefault="008852EA" w:rsidP="004F6BE0">
      <w:pPr>
        <w:pStyle w:val="ListParagraph"/>
        <w:numPr>
          <w:ilvl w:val="0"/>
          <w:numId w:val="27"/>
        </w:numPr>
        <w:spacing w:line="240" w:lineRule="auto"/>
        <w:ind w:left="426"/>
        <w:jc w:val="both"/>
        <w:rPr>
          <w:rFonts w:ascii="Arial" w:hAnsi="Arial" w:cs="Arial"/>
          <w:sz w:val="24"/>
          <w:szCs w:val="24"/>
        </w:rPr>
      </w:pPr>
      <w:r w:rsidRPr="00A42753">
        <w:rPr>
          <w:rFonts w:ascii="Arial" w:hAnsi="Arial" w:cs="Arial"/>
          <w:sz w:val="24"/>
          <w:szCs w:val="24"/>
        </w:rPr>
        <w:t>a</w:t>
      </w:r>
      <w:r w:rsidR="00AF6E14" w:rsidRPr="00A42753">
        <w:rPr>
          <w:rFonts w:ascii="Arial" w:hAnsi="Arial" w:cs="Arial"/>
          <w:sz w:val="24"/>
          <w:szCs w:val="24"/>
        </w:rPr>
        <w:t>ny behaviours which give rise to suspicions that a child may have suffered harm (e.g. worrying drawings or play</w:t>
      </w:r>
      <w:r w:rsidR="00A42753" w:rsidRPr="00A42753">
        <w:rPr>
          <w:rFonts w:ascii="Arial" w:hAnsi="Arial" w:cs="Arial"/>
          <w:sz w:val="24"/>
          <w:szCs w:val="24"/>
        </w:rPr>
        <w:t>/changes in behaviours</w:t>
      </w:r>
      <w:r w:rsidR="00AF6E14" w:rsidRPr="00A42753">
        <w:rPr>
          <w:rFonts w:ascii="Arial" w:hAnsi="Arial" w:cs="Arial"/>
          <w:sz w:val="24"/>
          <w:szCs w:val="24"/>
        </w:rPr>
        <w:t xml:space="preserve">) </w:t>
      </w:r>
    </w:p>
    <w:p w14:paraId="32AB7040" w14:textId="04ECA3D3" w:rsidR="00AF6E14" w:rsidRPr="00A42753" w:rsidRDefault="008852EA" w:rsidP="004F6BE0">
      <w:pPr>
        <w:pStyle w:val="ListParagraph"/>
        <w:numPr>
          <w:ilvl w:val="0"/>
          <w:numId w:val="27"/>
        </w:numPr>
        <w:spacing w:line="240" w:lineRule="auto"/>
        <w:ind w:left="426"/>
        <w:jc w:val="both"/>
        <w:rPr>
          <w:rFonts w:ascii="Arial" w:hAnsi="Arial" w:cs="Arial"/>
          <w:sz w:val="24"/>
          <w:szCs w:val="24"/>
        </w:rPr>
      </w:pPr>
      <w:r w:rsidRPr="00A42753">
        <w:rPr>
          <w:rFonts w:ascii="Arial" w:hAnsi="Arial" w:cs="Arial"/>
          <w:sz w:val="24"/>
          <w:szCs w:val="24"/>
        </w:rPr>
        <w:t>a</w:t>
      </w:r>
      <w:r w:rsidR="00AF6E14" w:rsidRPr="00A42753">
        <w:rPr>
          <w:rFonts w:ascii="Arial" w:hAnsi="Arial" w:cs="Arial"/>
          <w:sz w:val="24"/>
          <w:szCs w:val="24"/>
        </w:rPr>
        <w:t xml:space="preserve">ny concerns that a child may be suffering from inadequate care, ill treatment, or emotional maltreatment </w:t>
      </w:r>
    </w:p>
    <w:p w14:paraId="3407A6D5" w14:textId="055588D5" w:rsidR="00444EB0" w:rsidRPr="00A42753" w:rsidRDefault="008852EA" w:rsidP="004F6BE0">
      <w:pPr>
        <w:pStyle w:val="ListParagraph"/>
        <w:numPr>
          <w:ilvl w:val="0"/>
          <w:numId w:val="27"/>
        </w:numPr>
        <w:spacing w:line="240" w:lineRule="auto"/>
        <w:ind w:left="426"/>
        <w:jc w:val="both"/>
        <w:rPr>
          <w:rFonts w:ascii="Arial" w:hAnsi="Arial" w:cs="Arial"/>
          <w:sz w:val="24"/>
          <w:szCs w:val="24"/>
        </w:rPr>
      </w:pPr>
      <w:r w:rsidRPr="00A42753">
        <w:rPr>
          <w:rFonts w:ascii="Arial" w:hAnsi="Arial" w:cs="Arial"/>
          <w:sz w:val="24"/>
          <w:szCs w:val="24"/>
        </w:rPr>
        <w:t>a</w:t>
      </w:r>
      <w:r w:rsidR="00AF6E14" w:rsidRPr="00A42753">
        <w:rPr>
          <w:rFonts w:ascii="Arial" w:hAnsi="Arial" w:cs="Arial"/>
          <w:sz w:val="24"/>
          <w:szCs w:val="24"/>
        </w:rPr>
        <w:t xml:space="preserve">ny concerns that a child is presenting signs or symptoms of abuse or neglect </w:t>
      </w:r>
    </w:p>
    <w:p w14:paraId="313507AB" w14:textId="3D6F092E" w:rsidR="00444EB0" w:rsidRPr="00A42753" w:rsidRDefault="008852EA" w:rsidP="004F6BE0">
      <w:pPr>
        <w:pStyle w:val="ListParagraph"/>
        <w:numPr>
          <w:ilvl w:val="0"/>
          <w:numId w:val="27"/>
        </w:numPr>
        <w:spacing w:line="240" w:lineRule="auto"/>
        <w:ind w:left="426"/>
        <w:jc w:val="both"/>
        <w:rPr>
          <w:rFonts w:ascii="Arial" w:hAnsi="Arial" w:cs="Arial"/>
          <w:sz w:val="24"/>
          <w:szCs w:val="24"/>
        </w:rPr>
      </w:pPr>
      <w:r w:rsidRPr="00A42753">
        <w:rPr>
          <w:rFonts w:ascii="Arial" w:hAnsi="Arial" w:cs="Arial"/>
          <w:sz w:val="24"/>
          <w:szCs w:val="24"/>
        </w:rPr>
        <w:t>a</w:t>
      </w:r>
      <w:r w:rsidR="00AF6E14" w:rsidRPr="00A42753">
        <w:rPr>
          <w:rFonts w:ascii="Arial" w:hAnsi="Arial" w:cs="Arial"/>
          <w:sz w:val="24"/>
          <w:szCs w:val="24"/>
        </w:rPr>
        <w:t xml:space="preserve">ny significant changes in a child’s presentation, including non-attendance </w:t>
      </w:r>
    </w:p>
    <w:p w14:paraId="2BFB5090" w14:textId="67BFED38" w:rsidR="00444EB0" w:rsidRPr="00A42753" w:rsidRDefault="008852EA" w:rsidP="004F6BE0">
      <w:pPr>
        <w:pStyle w:val="ListParagraph"/>
        <w:numPr>
          <w:ilvl w:val="0"/>
          <w:numId w:val="27"/>
        </w:numPr>
        <w:spacing w:line="240" w:lineRule="auto"/>
        <w:ind w:left="426"/>
        <w:jc w:val="both"/>
        <w:rPr>
          <w:rFonts w:ascii="Arial" w:hAnsi="Arial" w:cs="Arial"/>
          <w:sz w:val="24"/>
          <w:szCs w:val="24"/>
        </w:rPr>
      </w:pPr>
      <w:r w:rsidRPr="00A42753">
        <w:rPr>
          <w:rFonts w:ascii="Arial" w:hAnsi="Arial" w:cs="Arial"/>
          <w:sz w:val="24"/>
          <w:szCs w:val="24"/>
        </w:rPr>
        <w:t>a</w:t>
      </w:r>
      <w:r w:rsidR="00AF6E14" w:rsidRPr="00A42753">
        <w:rPr>
          <w:rFonts w:ascii="Arial" w:hAnsi="Arial" w:cs="Arial"/>
          <w:sz w:val="24"/>
          <w:szCs w:val="24"/>
        </w:rPr>
        <w:t xml:space="preserve">ny hint or disclosure of abuse from any person </w:t>
      </w:r>
    </w:p>
    <w:p w14:paraId="170135AF" w14:textId="48FC706F" w:rsidR="00444EB0" w:rsidRPr="00A42753" w:rsidRDefault="008852EA" w:rsidP="004F6BE0">
      <w:pPr>
        <w:pStyle w:val="ListParagraph"/>
        <w:numPr>
          <w:ilvl w:val="0"/>
          <w:numId w:val="27"/>
        </w:numPr>
        <w:spacing w:line="240" w:lineRule="auto"/>
        <w:ind w:left="426"/>
        <w:jc w:val="both"/>
        <w:rPr>
          <w:rFonts w:ascii="Arial" w:hAnsi="Arial" w:cs="Arial"/>
          <w:sz w:val="24"/>
          <w:szCs w:val="24"/>
        </w:rPr>
      </w:pPr>
      <w:r w:rsidRPr="00A42753">
        <w:rPr>
          <w:rFonts w:ascii="Arial" w:hAnsi="Arial" w:cs="Arial"/>
          <w:sz w:val="24"/>
          <w:szCs w:val="24"/>
        </w:rPr>
        <w:t>a</w:t>
      </w:r>
      <w:r w:rsidR="00AF6E14" w:rsidRPr="00A42753">
        <w:rPr>
          <w:rFonts w:ascii="Arial" w:hAnsi="Arial" w:cs="Arial"/>
          <w:sz w:val="24"/>
          <w:szCs w:val="24"/>
        </w:rPr>
        <w:t xml:space="preserve">ny concerns regarding person(s) who may pose a risk to children (e.g. living in a household with children present) </w:t>
      </w:r>
    </w:p>
    <w:p w14:paraId="228FA973" w14:textId="17722C2B" w:rsidR="00444EB0" w:rsidRPr="00A42753" w:rsidRDefault="008852EA" w:rsidP="004F6BE0">
      <w:pPr>
        <w:pStyle w:val="ListParagraph"/>
        <w:numPr>
          <w:ilvl w:val="0"/>
          <w:numId w:val="27"/>
        </w:numPr>
        <w:spacing w:line="240" w:lineRule="auto"/>
        <w:ind w:left="426"/>
        <w:jc w:val="both"/>
        <w:rPr>
          <w:rFonts w:ascii="Arial" w:hAnsi="Arial" w:cs="Arial"/>
          <w:sz w:val="24"/>
          <w:szCs w:val="24"/>
        </w:rPr>
      </w:pPr>
      <w:r w:rsidRPr="00A42753">
        <w:rPr>
          <w:rFonts w:ascii="Arial" w:hAnsi="Arial" w:cs="Arial"/>
          <w:sz w:val="24"/>
          <w:szCs w:val="24"/>
        </w:rPr>
        <w:t>a</w:t>
      </w:r>
      <w:r w:rsidR="00AF6E14" w:rsidRPr="00A42753">
        <w:rPr>
          <w:rFonts w:ascii="Arial" w:hAnsi="Arial" w:cs="Arial"/>
          <w:sz w:val="24"/>
          <w:szCs w:val="24"/>
        </w:rPr>
        <w:t>ny potential indicators of C</w:t>
      </w:r>
      <w:r w:rsidRPr="00A42753">
        <w:rPr>
          <w:rFonts w:ascii="Arial" w:hAnsi="Arial" w:cs="Arial"/>
          <w:sz w:val="24"/>
          <w:szCs w:val="24"/>
        </w:rPr>
        <w:t xml:space="preserve">hild </w:t>
      </w:r>
      <w:r w:rsidR="00AF6E14" w:rsidRPr="00A42753">
        <w:rPr>
          <w:rFonts w:ascii="Arial" w:hAnsi="Arial" w:cs="Arial"/>
          <w:sz w:val="24"/>
          <w:szCs w:val="24"/>
        </w:rPr>
        <w:t>E</w:t>
      </w:r>
      <w:r w:rsidRPr="00A42753">
        <w:rPr>
          <w:rFonts w:ascii="Arial" w:hAnsi="Arial" w:cs="Arial"/>
          <w:sz w:val="24"/>
          <w:szCs w:val="24"/>
        </w:rPr>
        <w:t>xploitation (CE)</w:t>
      </w:r>
      <w:r w:rsidR="00AF6E14" w:rsidRPr="00A42753">
        <w:rPr>
          <w:rFonts w:ascii="Arial" w:hAnsi="Arial" w:cs="Arial"/>
          <w:sz w:val="24"/>
          <w:szCs w:val="24"/>
        </w:rPr>
        <w:t xml:space="preserve"> </w:t>
      </w:r>
    </w:p>
    <w:p w14:paraId="06239DA1" w14:textId="121518EF" w:rsidR="00444EB0" w:rsidRPr="00A42753" w:rsidRDefault="00AF6E14" w:rsidP="004F6BE0">
      <w:pPr>
        <w:pStyle w:val="ListParagraph"/>
        <w:numPr>
          <w:ilvl w:val="0"/>
          <w:numId w:val="27"/>
        </w:numPr>
        <w:spacing w:line="240" w:lineRule="auto"/>
        <w:ind w:left="426"/>
        <w:jc w:val="both"/>
        <w:rPr>
          <w:rFonts w:ascii="Arial" w:hAnsi="Arial" w:cs="Arial"/>
          <w:sz w:val="24"/>
          <w:szCs w:val="24"/>
        </w:rPr>
      </w:pPr>
      <w:r w:rsidRPr="00A42753">
        <w:rPr>
          <w:rFonts w:ascii="Arial" w:hAnsi="Arial" w:cs="Arial"/>
          <w:sz w:val="24"/>
          <w:szCs w:val="24"/>
        </w:rPr>
        <w:t>any potential indicators of F</w:t>
      </w:r>
      <w:r w:rsidR="008852EA" w:rsidRPr="00A42753">
        <w:rPr>
          <w:rFonts w:ascii="Arial" w:hAnsi="Arial" w:cs="Arial"/>
          <w:sz w:val="24"/>
          <w:szCs w:val="24"/>
        </w:rPr>
        <w:t xml:space="preserve">emale </w:t>
      </w:r>
      <w:r w:rsidRPr="00A42753">
        <w:rPr>
          <w:rFonts w:ascii="Arial" w:hAnsi="Arial" w:cs="Arial"/>
          <w:sz w:val="24"/>
          <w:szCs w:val="24"/>
        </w:rPr>
        <w:t>G</w:t>
      </w:r>
      <w:r w:rsidR="008852EA" w:rsidRPr="00A42753">
        <w:rPr>
          <w:rFonts w:ascii="Arial" w:hAnsi="Arial" w:cs="Arial"/>
          <w:sz w:val="24"/>
          <w:szCs w:val="24"/>
        </w:rPr>
        <w:t>enital Mutilation (FGM)</w:t>
      </w:r>
      <w:r w:rsidRPr="00A42753">
        <w:rPr>
          <w:rFonts w:ascii="Arial" w:hAnsi="Arial" w:cs="Arial"/>
          <w:sz w:val="24"/>
          <w:szCs w:val="24"/>
        </w:rPr>
        <w:t xml:space="preserve"> </w:t>
      </w:r>
    </w:p>
    <w:p w14:paraId="3080E8FD" w14:textId="4E6A3BDA" w:rsidR="00444EB0" w:rsidRPr="00A42753" w:rsidRDefault="00AF6E14" w:rsidP="004F6BE0">
      <w:pPr>
        <w:pStyle w:val="ListParagraph"/>
        <w:numPr>
          <w:ilvl w:val="0"/>
          <w:numId w:val="27"/>
        </w:numPr>
        <w:spacing w:line="240" w:lineRule="auto"/>
        <w:ind w:left="426"/>
        <w:jc w:val="both"/>
        <w:rPr>
          <w:rFonts w:ascii="Arial" w:hAnsi="Arial" w:cs="Arial"/>
          <w:sz w:val="24"/>
          <w:szCs w:val="24"/>
        </w:rPr>
      </w:pPr>
      <w:r w:rsidRPr="00A42753">
        <w:rPr>
          <w:rFonts w:ascii="Arial" w:hAnsi="Arial" w:cs="Arial"/>
          <w:sz w:val="24"/>
          <w:szCs w:val="24"/>
        </w:rPr>
        <w:t xml:space="preserve">any potential indicators of radicalisation </w:t>
      </w:r>
    </w:p>
    <w:p w14:paraId="6E3BC0D1" w14:textId="5C86E86B" w:rsidR="00444EB0" w:rsidRPr="00A42753" w:rsidRDefault="00AF6E14" w:rsidP="004F6BE0">
      <w:pPr>
        <w:pStyle w:val="ListParagraph"/>
        <w:numPr>
          <w:ilvl w:val="0"/>
          <w:numId w:val="27"/>
        </w:numPr>
        <w:spacing w:line="240" w:lineRule="auto"/>
        <w:ind w:left="426"/>
        <w:jc w:val="both"/>
        <w:rPr>
          <w:rFonts w:ascii="Arial" w:hAnsi="Arial" w:cs="Arial"/>
          <w:sz w:val="24"/>
          <w:szCs w:val="24"/>
        </w:rPr>
      </w:pPr>
      <w:r w:rsidRPr="00A42753">
        <w:rPr>
          <w:rFonts w:ascii="Arial" w:hAnsi="Arial" w:cs="Arial"/>
          <w:sz w:val="24"/>
          <w:szCs w:val="24"/>
        </w:rPr>
        <w:t xml:space="preserve">any potential indicators of living in a household with domestic abuse </w:t>
      </w:r>
    </w:p>
    <w:p w14:paraId="31DE96BC" w14:textId="773DD687" w:rsidR="00AF6E14" w:rsidRPr="00A42753" w:rsidRDefault="00AF6E14" w:rsidP="004F6BE0">
      <w:pPr>
        <w:pStyle w:val="ListParagraph"/>
        <w:numPr>
          <w:ilvl w:val="0"/>
          <w:numId w:val="27"/>
        </w:numPr>
        <w:spacing w:line="240" w:lineRule="auto"/>
        <w:ind w:left="426"/>
        <w:jc w:val="both"/>
        <w:rPr>
          <w:rFonts w:ascii="Arial" w:hAnsi="Arial" w:cs="Arial"/>
          <w:sz w:val="24"/>
          <w:szCs w:val="24"/>
        </w:rPr>
      </w:pPr>
      <w:r w:rsidRPr="00A42753">
        <w:rPr>
          <w:rFonts w:ascii="Arial" w:hAnsi="Arial" w:cs="Arial"/>
          <w:sz w:val="24"/>
          <w:szCs w:val="24"/>
        </w:rPr>
        <w:t>a referral to Children’s Services and/or police must be made immediately if a child is suffering or likely to suffer harm or in immediate danger.</w:t>
      </w:r>
    </w:p>
    <w:p w14:paraId="7422FE1F" w14:textId="504BA7ED" w:rsidR="00AF6E14" w:rsidRPr="00A42753" w:rsidRDefault="00444EB0" w:rsidP="00C6549D">
      <w:pPr>
        <w:spacing w:line="240" w:lineRule="auto"/>
        <w:jc w:val="both"/>
        <w:rPr>
          <w:rFonts w:ascii="Arial" w:hAnsi="Arial" w:cs="Arial"/>
          <w:b/>
          <w:bCs/>
          <w:sz w:val="24"/>
          <w:szCs w:val="24"/>
        </w:rPr>
      </w:pPr>
      <w:r w:rsidRPr="00A42753">
        <w:rPr>
          <w:rFonts w:ascii="Arial" w:hAnsi="Arial" w:cs="Arial"/>
          <w:b/>
          <w:bCs/>
          <w:sz w:val="24"/>
          <w:szCs w:val="24"/>
        </w:rPr>
        <w:t xml:space="preserve">4.3  Responding to disclosure </w:t>
      </w:r>
    </w:p>
    <w:p w14:paraId="092A4F1D" w14:textId="77777777" w:rsidR="0060525E" w:rsidRPr="00A42753" w:rsidRDefault="0060525E" w:rsidP="00C6549D">
      <w:pPr>
        <w:spacing w:line="240" w:lineRule="auto"/>
        <w:jc w:val="both"/>
        <w:rPr>
          <w:rFonts w:ascii="Arial" w:hAnsi="Arial" w:cs="Arial"/>
          <w:sz w:val="24"/>
          <w:szCs w:val="24"/>
        </w:rPr>
      </w:pPr>
      <w:r w:rsidRPr="00A42753">
        <w:rPr>
          <w:rFonts w:ascii="Arial" w:hAnsi="Arial" w:cs="Arial"/>
          <w:sz w:val="24"/>
          <w:szCs w:val="24"/>
        </w:rPr>
        <w:t xml:space="preserve">Staff will not investigate but will, wherever possible, elicit enough information to pass on to the DSL in order that s/he can make an informed decision of what to do next. </w:t>
      </w:r>
    </w:p>
    <w:p w14:paraId="597D31A5" w14:textId="77777777" w:rsidR="0060525E" w:rsidRPr="00A42753" w:rsidRDefault="0060525E" w:rsidP="00C6549D">
      <w:pPr>
        <w:spacing w:line="240" w:lineRule="auto"/>
        <w:jc w:val="both"/>
        <w:rPr>
          <w:rFonts w:ascii="Arial" w:hAnsi="Arial" w:cs="Arial"/>
          <w:sz w:val="24"/>
          <w:szCs w:val="24"/>
        </w:rPr>
      </w:pPr>
      <w:r w:rsidRPr="00A42753">
        <w:rPr>
          <w:rFonts w:ascii="Arial" w:hAnsi="Arial" w:cs="Arial"/>
          <w:sz w:val="24"/>
          <w:szCs w:val="24"/>
        </w:rPr>
        <w:t xml:space="preserve">The DSL will ensure that the child’s wishes and feelings are taken into account when determining what action to take and what services to provide. Child protection processes will operate with the best interests of the child at their core. </w:t>
      </w:r>
    </w:p>
    <w:p w14:paraId="4EAAE155" w14:textId="77777777" w:rsidR="0060525E" w:rsidRPr="00A42753" w:rsidRDefault="0060525E" w:rsidP="00C6549D">
      <w:pPr>
        <w:spacing w:line="240" w:lineRule="auto"/>
        <w:jc w:val="both"/>
        <w:rPr>
          <w:rFonts w:ascii="Arial" w:hAnsi="Arial" w:cs="Arial"/>
          <w:sz w:val="24"/>
          <w:szCs w:val="24"/>
        </w:rPr>
      </w:pPr>
      <w:r w:rsidRPr="00A42753">
        <w:rPr>
          <w:rFonts w:ascii="Arial" w:hAnsi="Arial" w:cs="Arial"/>
          <w:sz w:val="24"/>
          <w:szCs w:val="24"/>
        </w:rPr>
        <w:t xml:space="preserve">Staff will: </w:t>
      </w:r>
    </w:p>
    <w:p w14:paraId="0AA0AFC9" w14:textId="1981B53E" w:rsidR="0060525E" w:rsidRPr="00A42753" w:rsidRDefault="00D81C05" w:rsidP="004F6BE0">
      <w:pPr>
        <w:pStyle w:val="NoSpacing"/>
        <w:numPr>
          <w:ilvl w:val="0"/>
          <w:numId w:val="27"/>
        </w:numPr>
        <w:ind w:left="426"/>
        <w:jc w:val="both"/>
        <w:rPr>
          <w:rFonts w:ascii="Arial" w:hAnsi="Arial" w:cs="Arial"/>
          <w:sz w:val="24"/>
          <w:szCs w:val="24"/>
        </w:rPr>
      </w:pPr>
      <w:r w:rsidRPr="00A42753">
        <w:rPr>
          <w:rFonts w:ascii="Arial" w:hAnsi="Arial" w:cs="Arial"/>
          <w:sz w:val="24"/>
          <w:szCs w:val="24"/>
        </w:rPr>
        <w:t>l</w:t>
      </w:r>
      <w:r w:rsidR="0060525E" w:rsidRPr="00A42753">
        <w:rPr>
          <w:rFonts w:ascii="Arial" w:hAnsi="Arial" w:cs="Arial"/>
          <w:sz w:val="24"/>
          <w:szCs w:val="24"/>
        </w:rPr>
        <w:t xml:space="preserve">isten to and take seriously any disclosure or information that a child may be at risk of harm </w:t>
      </w:r>
    </w:p>
    <w:p w14:paraId="62474780" w14:textId="2012DBB3" w:rsidR="0060525E" w:rsidRPr="00A42753" w:rsidRDefault="00D81C05" w:rsidP="004F6BE0">
      <w:pPr>
        <w:pStyle w:val="NoSpacing"/>
        <w:numPr>
          <w:ilvl w:val="0"/>
          <w:numId w:val="27"/>
        </w:numPr>
        <w:ind w:left="426"/>
        <w:jc w:val="both"/>
        <w:rPr>
          <w:rFonts w:ascii="Arial" w:hAnsi="Arial" w:cs="Arial"/>
          <w:sz w:val="24"/>
          <w:szCs w:val="24"/>
        </w:rPr>
      </w:pPr>
      <w:r w:rsidRPr="00A42753">
        <w:rPr>
          <w:rFonts w:ascii="Arial" w:hAnsi="Arial" w:cs="Arial"/>
          <w:sz w:val="24"/>
          <w:szCs w:val="24"/>
        </w:rPr>
        <w:t>t</w:t>
      </w:r>
      <w:r w:rsidR="0060525E" w:rsidRPr="00A42753">
        <w:rPr>
          <w:rFonts w:ascii="Arial" w:hAnsi="Arial" w:cs="Arial"/>
          <w:sz w:val="24"/>
          <w:szCs w:val="24"/>
        </w:rPr>
        <w:t xml:space="preserve">ry to ensure that the person disclosing does not have to speak to another member of school staff </w:t>
      </w:r>
    </w:p>
    <w:p w14:paraId="7D1CF66F" w14:textId="0E832325" w:rsidR="0060525E" w:rsidRPr="00A42753" w:rsidRDefault="00D81C05" w:rsidP="004F6BE0">
      <w:pPr>
        <w:pStyle w:val="NoSpacing"/>
        <w:numPr>
          <w:ilvl w:val="0"/>
          <w:numId w:val="27"/>
        </w:numPr>
        <w:ind w:left="426"/>
        <w:jc w:val="both"/>
        <w:rPr>
          <w:rFonts w:ascii="Arial" w:hAnsi="Arial" w:cs="Arial"/>
          <w:sz w:val="24"/>
          <w:szCs w:val="24"/>
        </w:rPr>
      </w:pPr>
      <w:r w:rsidRPr="00A42753">
        <w:rPr>
          <w:rFonts w:ascii="Arial" w:hAnsi="Arial" w:cs="Arial"/>
          <w:sz w:val="24"/>
          <w:szCs w:val="24"/>
        </w:rPr>
        <w:t>c</w:t>
      </w:r>
      <w:r w:rsidR="0060525E" w:rsidRPr="00A42753">
        <w:rPr>
          <w:rFonts w:ascii="Arial" w:hAnsi="Arial" w:cs="Arial"/>
          <w:sz w:val="24"/>
          <w:szCs w:val="24"/>
        </w:rPr>
        <w:t xml:space="preserve">larify the information </w:t>
      </w:r>
    </w:p>
    <w:p w14:paraId="7FD68909" w14:textId="57E7EFFF" w:rsidR="0060525E" w:rsidRPr="00A42753" w:rsidRDefault="00D81C05" w:rsidP="004F6BE0">
      <w:pPr>
        <w:pStyle w:val="NoSpacing"/>
        <w:numPr>
          <w:ilvl w:val="0"/>
          <w:numId w:val="27"/>
        </w:numPr>
        <w:ind w:left="426"/>
        <w:jc w:val="both"/>
        <w:rPr>
          <w:rFonts w:ascii="Arial" w:hAnsi="Arial" w:cs="Arial"/>
          <w:sz w:val="24"/>
          <w:szCs w:val="24"/>
        </w:rPr>
      </w:pPr>
      <w:r w:rsidRPr="00A42753">
        <w:rPr>
          <w:rFonts w:ascii="Arial" w:hAnsi="Arial" w:cs="Arial"/>
          <w:sz w:val="24"/>
          <w:szCs w:val="24"/>
        </w:rPr>
        <w:t>t</w:t>
      </w:r>
      <w:r w:rsidR="0060525E" w:rsidRPr="00A42753">
        <w:rPr>
          <w:rFonts w:ascii="Arial" w:hAnsi="Arial" w:cs="Arial"/>
          <w:sz w:val="24"/>
          <w:szCs w:val="24"/>
        </w:rPr>
        <w:t>ry to keep questions to a minimum and of an ‘open’ nature e.g. using TED technique – ‘Tell me, Explain to me, Describe to me….’</w:t>
      </w:r>
    </w:p>
    <w:p w14:paraId="7944C349" w14:textId="77EEF442" w:rsidR="0060525E" w:rsidRPr="00A42753" w:rsidRDefault="00D81C05" w:rsidP="004F6BE0">
      <w:pPr>
        <w:pStyle w:val="NoSpacing"/>
        <w:numPr>
          <w:ilvl w:val="0"/>
          <w:numId w:val="27"/>
        </w:numPr>
        <w:ind w:left="426"/>
        <w:jc w:val="both"/>
        <w:rPr>
          <w:rFonts w:ascii="Arial" w:hAnsi="Arial" w:cs="Arial"/>
          <w:sz w:val="24"/>
          <w:szCs w:val="24"/>
        </w:rPr>
      </w:pPr>
      <w:r w:rsidRPr="00A42753">
        <w:rPr>
          <w:rFonts w:ascii="Arial" w:hAnsi="Arial" w:cs="Arial"/>
          <w:sz w:val="24"/>
          <w:szCs w:val="24"/>
        </w:rPr>
        <w:t>t</w:t>
      </w:r>
      <w:r w:rsidR="0060525E" w:rsidRPr="00A42753">
        <w:rPr>
          <w:rFonts w:ascii="Arial" w:hAnsi="Arial" w:cs="Arial"/>
          <w:sz w:val="24"/>
          <w:szCs w:val="24"/>
        </w:rPr>
        <w:t xml:space="preserve">ry not to show signs of shock, horror or surprise </w:t>
      </w:r>
    </w:p>
    <w:p w14:paraId="017619F3" w14:textId="251D7406" w:rsidR="0060525E" w:rsidRPr="00A42753" w:rsidRDefault="00D81C05" w:rsidP="004F6BE0">
      <w:pPr>
        <w:pStyle w:val="NoSpacing"/>
        <w:numPr>
          <w:ilvl w:val="0"/>
          <w:numId w:val="2"/>
        </w:numPr>
        <w:ind w:left="426"/>
        <w:jc w:val="both"/>
        <w:rPr>
          <w:rFonts w:ascii="Arial" w:hAnsi="Arial" w:cs="Arial"/>
          <w:sz w:val="24"/>
          <w:szCs w:val="24"/>
        </w:rPr>
      </w:pPr>
      <w:r w:rsidRPr="00A42753">
        <w:rPr>
          <w:rFonts w:ascii="Arial" w:hAnsi="Arial" w:cs="Arial"/>
          <w:sz w:val="24"/>
          <w:szCs w:val="24"/>
        </w:rPr>
        <w:t>n</w:t>
      </w:r>
      <w:r w:rsidR="0060525E" w:rsidRPr="00A42753">
        <w:rPr>
          <w:rFonts w:ascii="Arial" w:hAnsi="Arial" w:cs="Arial"/>
          <w:sz w:val="24"/>
          <w:szCs w:val="24"/>
        </w:rPr>
        <w:t>ot express feelings or judgements regarding any person alleged to have harmed the child</w:t>
      </w:r>
    </w:p>
    <w:p w14:paraId="7F4BCF4B" w14:textId="2CF99DA9" w:rsidR="0060525E" w:rsidRPr="00A42753" w:rsidRDefault="00D81C05" w:rsidP="004F6BE0">
      <w:pPr>
        <w:pStyle w:val="NoSpacing"/>
        <w:numPr>
          <w:ilvl w:val="0"/>
          <w:numId w:val="28"/>
        </w:numPr>
        <w:ind w:left="426"/>
        <w:jc w:val="both"/>
        <w:rPr>
          <w:rFonts w:ascii="Arial" w:hAnsi="Arial" w:cs="Arial"/>
          <w:sz w:val="24"/>
          <w:szCs w:val="24"/>
        </w:rPr>
      </w:pPr>
      <w:r w:rsidRPr="00A42753">
        <w:rPr>
          <w:rFonts w:ascii="Arial" w:hAnsi="Arial" w:cs="Arial"/>
          <w:sz w:val="24"/>
          <w:szCs w:val="24"/>
        </w:rPr>
        <w:t>e</w:t>
      </w:r>
      <w:r w:rsidR="0060525E" w:rsidRPr="00A42753">
        <w:rPr>
          <w:rFonts w:ascii="Arial" w:hAnsi="Arial" w:cs="Arial"/>
          <w:sz w:val="24"/>
          <w:szCs w:val="24"/>
        </w:rPr>
        <w:t>xplain sensitively to the person that they have a responsibility to refer the information to the DSL. Children need to know that staff may not be able to uphold confidentiality where there are concerns about their safety or someone else’s</w:t>
      </w:r>
    </w:p>
    <w:p w14:paraId="67AC852C" w14:textId="75F8E151" w:rsidR="0060525E" w:rsidRPr="00A42753" w:rsidRDefault="00D81C05" w:rsidP="004F6BE0">
      <w:pPr>
        <w:pStyle w:val="NoSpacing"/>
        <w:numPr>
          <w:ilvl w:val="0"/>
          <w:numId w:val="28"/>
        </w:numPr>
        <w:ind w:left="426"/>
        <w:jc w:val="both"/>
        <w:rPr>
          <w:rFonts w:ascii="Arial" w:hAnsi="Arial" w:cs="Arial"/>
          <w:sz w:val="24"/>
          <w:szCs w:val="24"/>
        </w:rPr>
      </w:pPr>
      <w:r w:rsidRPr="00A42753">
        <w:rPr>
          <w:rFonts w:ascii="Arial" w:hAnsi="Arial" w:cs="Arial"/>
          <w:sz w:val="24"/>
          <w:szCs w:val="24"/>
        </w:rPr>
        <w:t>r</w:t>
      </w:r>
      <w:r w:rsidR="0060525E" w:rsidRPr="00A42753">
        <w:rPr>
          <w:rFonts w:ascii="Arial" w:hAnsi="Arial" w:cs="Arial"/>
          <w:sz w:val="24"/>
          <w:szCs w:val="24"/>
        </w:rPr>
        <w:t xml:space="preserve">eassure and support the person as far as possible </w:t>
      </w:r>
    </w:p>
    <w:p w14:paraId="53F866B4" w14:textId="67E8EA24" w:rsidR="0060525E" w:rsidRPr="00A42753" w:rsidRDefault="00D81C05" w:rsidP="004F6BE0">
      <w:pPr>
        <w:pStyle w:val="NoSpacing"/>
        <w:numPr>
          <w:ilvl w:val="0"/>
          <w:numId w:val="28"/>
        </w:numPr>
        <w:ind w:left="426"/>
        <w:jc w:val="both"/>
        <w:rPr>
          <w:rFonts w:ascii="Arial" w:hAnsi="Arial" w:cs="Arial"/>
          <w:sz w:val="24"/>
          <w:szCs w:val="24"/>
        </w:rPr>
      </w:pPr>
      <w:r w:rsidRPr="00A42753">
        <w:rPr>
          <w:rFonts w:ascii="Arial" w:hAnsi="Arial" w:cs="Arial"/>
          <w:sz w:val="24"/>
          <w:szCs w:val="24"/>
        </w:rPr>
        <w:t>e</w:t>
      </w:r>
      <w:r w:rsidR="0060525E" w:rsidRPr="00A42753">
        <w:rPr>
          <w:rFonts w:ascii="Arial" w:hAnsi="Arial" w:cs="Arial"/>
          <w:sz w:val="24"/>
          <w:szCs w:val="24"/>
        </w:rPr>
        <w:t xml:space="preserve">xplain that only those who ‘need to know’ will be told; </w:t>
      </w:r>
    </w:p>
    <w:p w14:paraId="4D18A766" w14:textId="6D6B61E2" w:rsidR="0060525E" w:rsidRPr="00A42753" w:rsidRDefault="00D81C05" w:rsidP="004F6BE0">
      <w:pPr>
        <w:pStyle w:val="NoSpacing"/>
        <w:numPr>
          <w:ilvl w:val="0"/>
          <w:numId w:val="28"/>
        </w:numPr>
        <w:ind w:left="426"/>
        <w:jc w:val="both"/>
        <w:rPr>
          <w:rFonts w:ascii="Arial" w:hAnsi="Arial" w:cs="Arial"/>
          <w:sz w:val="24"/>
          <w:szCs w:val="24"/>
        </w:rPr>
      </w:pPr>
      <w:r w:rsidRPr="00A42753">
        <w:rPr>
          <w:rFonts w:ascii="Arial" w:hAnsi="Arial" w:cs="Arial"/>
          <w:sz w:val="24"/>
          <w:szCs w:val="24"/>
        </w:rPr>
        <w:t>e</w:t>
      </w:r>
      <w:r w:rsidR="0060525E" w:rsidRPr="00A42753">
        <w:rPr>
          <w:rFonts w:ascii="Arial" w:hAnsi="Arial" w:cs="Arial"/>
          <w:sz w:val="24"/>
          <w:szCs w:val="24"/>
        </w:rPr>
        <w:t xml:space="preserve">xplain what will happen next and who will be involved as appropriate </w:t>
      </w:r>
    </w:p>
    <w:p w14:paraId="767597B9" w14:textId="52583D64" w:rsidR="0060525E" w:rsidRPr="00A42753" w:rsidRDefault="00D81C05" w:rsidP="004F6BE0">
      <w:pPr>
        <w:pStyle w:val="NoSpacing"/>
        <w:numPr>
          <w:ilvl w:val="0"/>
          <w:numId w:val="28"/>
        </w:numPr>
        <w:ind w:left="426"/>
        <w:jc w:val="both"/>
        <w:rPr>
          <w:rFonts w:ascii="Arial" w:hAnsi="Arial" w:cs="Arial"/>
          <w:sz w:val="24"/>
          <w:szCs w:val="24"/>
        </w:rPr>
      </w:pPr>
      <w:r w:rsidRPr="00A42753">
        <w:rPr>
          <w:rFonts w:ascii="Arial" w:hAnsi="Arial" w:cs="Arial"/>
          <w:sz w:val="24"/>
          <w:szCs w:val="24"/>
        </w:rPr>
        <w:t>r</w:t>
      </w:r>
      <w:r w:rsidR="0060525E" w:rsidRPr="00A42753">
        <w:rPr>
          <w:rFonts w:ascii="Arial" w:hAnsi="Arial" w:cs="Arial"/>
          <w:sz w:val="24"/>
          <w:szCs w:val="24"/>
        </w:rPr>
        <w:t>ecord details including date and what the child has said in the child’s words</w:t>
      </w:r>
      <w:r w:rsidR="00032CAE" w:rsidRPr="00A42753">
        <w:rPr>
          <w:rFonts w:ascii="Arial" w:hAnsi="Arial" w:cs="Arial"/>
          <w:sz w:val="24"/>
          <w:szCs w:val="24"/>
        </w:rPr>
        <w:t xml:space="preserve"> </w:t>
      </w:r>
      <w:r w:rsidR="00A42753" w:rsidRPr="00A42753">
        <w:rPr>
          <w:rFonts w:ascii="Arial" w:hAnsi="Arial" w:cs="Arial"/>
          <w:sz w:val="24"/>
          <w:szCs w:val="24"/>
        </w:rPr>
        <w:t xml:space="preserve">and pass to the DSL </w:t>
      </w:r>
      <w:r w:rsidR="0060525E" w:rsidRPr="00A42753">
        <w:rPr>
          <w:rFonts w:ascii="Arial" w:hAnsi="Arial" w:cs="Arial"/>
          <w:sz w:val="24"/>
          <w:szCs w:val="24"/>
        </w:rPr>
        <w:t xml:space="preserve">and record any visible signs, injuries or bruises on a Body Map. </w:t>
      </w:r>
      <w:r w:rsidR="00032CAE" w:rsidRPr="00A42753">
        <w:rPr>
          <w:rFonts w:ascii="Arial" w:hAnsi="Arial" w:cs="Arial"/>
          <w:sz w:val="24"/>
          <w:szCs w:val="24"/>
        </w:rPr>
        <w:t>(see Appendix 3)</w:t>
      </w:r>
    </w:p>
    <w:p w14:paraId="03124F10" w14:textId="7D53046C" w:rsidR="005A1081" w:rsidRPr="00A42753" w:rsidRDefault="00D81C05" w:rsidP="004F6BE0">
      <w:pPr>
        <w:pStyle w:val="NoSpacing"/>
        <w:numPr>
          <w:ilvl w:val="0"/>
          <w:numId w:val="28"/>
        </w:numPr>
        <w:ind w:left="426"/>
        <w:jc w:val="both"/>
        <w:rPr>
          <w:rFonts w:ascii="Arial" w:hAnsi="Arial" w:cs="Arial"/>
          <w:sz w:val="24"/>
          <w:szCs w:val="24"/>
        </w:rPr>
      </w:pPr>
      <w:r w:rsidRPr="00A42753">
        <w:rPr>
          <w:rFonts w:ascii="Arial" w:hAnsi="Arial" w:cs="Arial"/>
          <w:sz w:val="24"/>
          <w:szCs w:val="24"/>
        </w:rPr>
        <w:t>r</w:t>
      </w:r>
      <w:r w:rsidR="0060525E" w:rsidRPr="00A42753">
        <w:rPr>
          <w:rFonts w:ascii="Arial" w:hAnsi="Arial" w:cs="Arial"/>
          <w:sz w:val="24"/>
          <w:szCs w:val="24"/>
        </w:rPr>
        <w:t>ecord the context and content of their involvement, and will distinguish between fact, opinion and hearsay.</w:t>
      </w:r>
    </w:p>
    <w:p w14:paraId="0E5009CA" w14:textId="77777777" w:rsidR="005A1081" w:rsidRPr="00A42753" w:rsidRDefault="005A1081" w:rsidP="00C6549D">
      <w:pPr>
        <w:spacing w:line="240" w:lineRule="auto"/>
        <w:jc w:val="both"/>
        <w:rPr>
          <w:rFonts w:ascii="Arial" w:hAnsi="Arial" w:cs="Arial"/>
          <w:b/>
          <w:bCs/>
          <w:sz w:val="24"/>
          <w:szCs w:val="24"/>
        </w:rPr>
      </w:pPr>
    </w:p>
    <w:p w14:paraId="311896D1" w14:textId="706FDBCC" w:rsidR="0060525E" w:rsidRPr="00A42753" w:rsidRDefault="0060525E" w:rsidP="00C6549D">
      <w:pPr>
        <w:spacing w:line="240" w:lineRule="auto"/>
        <w:jc w:val="both"/>
        <w:rPr>
          <w:rFonts w:ascii="Arial" w:hAnsi="Arial" w:cs="Arial"/>
          <w:b/>
          <w:bCs/>
          <w:sz w:val="24"/>
          <w:szCs w:val="24"/>
        </w:rPr>
      </w:pPr>
      <w:r w:rsidRPr="00A42753">
        <w:rPr>
          <w:rFonts w:ascii="Arial" w:hAnsi="Arial" w:cs="Arial"/>
          <w:b/>
          <w:bCs/>
          <w:sz w:val="24"/>
          <w:szCs w:val="24"/>
        </w:rPr>
        <w:t xml:space="preserve">4.4  Action by the DSL (or Deputy DSL) in their absence </w:t>
      </w:r>
    </w:p>
    <w:p w14:paraId="0875C39D" w14:textId="77777777" w:rsidR="00D163A8" w:rsidRPr="00A42753" w:rsidRDefault="00D163A8" w:rsidP="00D163A8">
      <w:pPr>
        <w:pStyle w:val="NoSpacing"/>
        <w:rPr>
          <w:rFonts w:ascii="Arial" w:hAnsi="Arial" w:cs="Arial"/>
          <w:sz w:val="24"/>
          <w:szCs w:val="24"/>
        </w:rPr>
      </w:pPr>
      <w:r w:rsidRPr="00A42753">
        <w:rPr>
          <w:rFonts w:ascii="Arial" w:hAnsi="Arial" w:cs="Arial"/>
          <w:sz w:val="24"/>
          <w:szCs w:val="24"/>
        </w:rPr>
        <w:t>Following any information raising concern, the DSL will consider:</w:t>
      </w:r>
    </w:p>
    <w:p w14:paraId="28DE1808" w14:textId="30E579D7" w:rsidR="00D163A8" w:rsidRPr="00A42753" w:rsidRDefault="00D163A8" w:rsidP="004F6BE0">
      <w:pPr>
        <w:pStyle w:val="NoSpacing"/>
        <w:numPr>
          <w:ilvl w:val="0"/>
          <w:numId w:val="29"/>
        </w:numPr>
        <w:ind w:left="426"/>
        <w:rPr>
          <w:rFonts w:ascii="Arial" w:hAnsi="Arial" w:cs="Arial"/>
          <w:sz w:val="24"/>
          <w:szCs w:val="24"/>
        </w:rPr>
      </w:pPr>
      <w:r w:rsidRPr="00A42753">
        <w:rPr>
          <w:rFonts w:ascii="Arial" w:hAnsi="Arial" w:cs="Arial"/>
          <w:sz w:val="24"/>
          <w:szCs w:val="24"/>
        </w:rPr>
        <w:t xml:space="preserve"> any urgent medical needs of the child</w:t>
      </w:r>
    </w:p>
    <w:p w14:paraId="6B4CB502" w14:textId="0F5A8258" w:rsidR="00D163A8" w:rsidRPr="00A42753" w:rsidRDefault="00D163A8" w:rsidP="004F6BE0">
      <w:pPr>
        <w:pStyle w:val="NoSpacing"/>
        <w:numPr>
          <w:ilvl w:val="0"/>
          <w:numId w:val="29"/>
        </w:numPr>
        <w:ind w:left="426"/>
        <w:rPr>
          <w:rFonts w:ascii="Arial" w:hAnsi="Arial" w:cs="Arial"/>
          <w:sz w:val="24"/>
          <w:szCs w:val="24"/>
        </w:rPr>
      </w:pPr>
      <w:r w:rsidRPr="00A42753">
        <w:rPr>
          <w:rFonts w:ascii="Arial" w:hAnsi="Arial" w:cs="Arial"/>
          <w:sz w:val="24"/>
          <w:szCs w:val="24"/>
        </w:rPr>
        <w:t>whether the child is subject to a child protection plan/Child In Need/Early Help</w:t>
      </w:r>
    </w:p>
    <w:p w14:paraId="78C90037" w14:textId="1E471DBF" w:rsidR="00D163A8" w:rsidRPr="00A42753" w:rsidRDefault="00D163A8" w:rsidP="004F6BE0">
      <w:pPr>
        <w:pStyle w:val="NoSpacing"/>
        <w:numPr>
          <w:ilvl w:val="0"/>
          <w:numId w:val="29"/>
        </w:numPr>
        <w:ind w:left="426"/>
        <w:rPr>
          <w:rFonts w:ascii="Arial" w:hAnsi="Arial" w:cs="Arial"/>
          <w:sz w:val="24"/>
          <w:szCs w:val="24"/>
        </w:rPr>
      </w:pPr>
      <w:r w:rsidRPr="00A42753">
        <w:rPr>
          <w:rFonts w:ascii="Arial" w:hAnsi="Arial" w:cs="Arial"/>
          <w:sz w:val="24"/>
          <w:szCs w:val="24"/>
        </w:rPr>
        <w:t>discussing the matter with other agencies involved with the family</w:t>
      </w:r>
    </w:p>
    <w:p w14:paraId="521A2CCC" w14:textId="294CEF92" w:rsidR="00D163A8" w:rsidRPr="00A42753" w:rsidRDefault="00D163A8" w:rsidP="004F6BE0">
      <w:pPr>
        <w:pStyle w:val="NoSpacing"/>
        <w:numPr>
          <w:ilvl w:val="0"/>
          <w:numId w:val="29"/>
        </w:numPr>
        <w:ind w:left="426"/>
        <w:rPr>
          <w:rFonts w:ascii="Arial" w:hAnsi="Arial" w:cs="Arial"/>
          <w:sz w:val="24"/>
          <w:szCs w:val="24"/>
        </w:rPr>
      </w:pPr>
      <w:r w:rsidRPr="00A42753">
        <w:rPr>
          <w:rFonts w:ascii="Arial" w:hAnsi="Arial" w:cs="Arial"/>
          <w:sz w:val="24"/>
          <w:szCs w:val="24"/>
        </w:rPr>
        <w:t>consulting with appropriate persons e.g. Duty and Advice Team</w:t>
      </w:r>
    </w:p>
    <w:p w14:paraId="2342314B" w14:textId="078F7CF3" w:rsidR="0060525E" w:rsidRPr="00A42753" w:rsidRDefault="00D163A8" w:rsidP="004F6BE0">
      <w:pPr>
        <w:pStyle w:val="NoSpacing"/>
        <w:numPr>
          <w:ilvl w:val="0"/>
          <w:numId w:val="29"/>
        </w:numPr>
        <w:ind w:left="426"/>
        <w:rPr>
          <w:rFonts w:ascii="Arial" w:hAnsi="Arial" w:cs="Arial"/>
          <w:sz w:val="24"/>
          <w:szCs w:val="24"/>
        </w:rPr>
      </w:pPr>
      <w:r w:rsidRPr="00A42753">
        <w:rPr>
          <w:rFonts w:ascii="Arial" w:hAnsi="Arial" w:cs="Arial"/>
          <w:sz w:val="24"/>
          <w:szCs w:val="24"/>
        </w:rPr>
        <w:t>the child‘s wishes.</w:t>
      </w:r>
    </w:p>
    <w:p w14:paraId="571FE55E" w14:textId="7DAF1EA9" w:rsidR="00D163A8" w:rsidRPr="00A42753" w:rsidRDefault="00D163A8" w:rsidP="00D163A8">
      <w:pPr>
        <w:pStyle w:val="NoSpacing"/>
        <w:rPr>
          <w:rFonts w:ascii="Arial" w:hAnsi="Arial" w:cs="Arial"/>
          <w:sz w:val="24"/>
          <w:szCs w:val="24"/>
        </w:rPr>
      </w:pPr>
    </w:p>
    <w:p w14:paraId="586F9B5E" w14:textId="77777777" w:rsidR="00D163A8" w:rsidRPr="00A42753" w:rsidRDefault="00D163A8" w:rsidP="00D163A8">
      <w:pPr>
        <w:pStyle w:val="NoSpacing"/>
        <w:jc w:val="both"/>
        <w:rPr>
          <w:rFonts w:ascii="Arial" w:hAnsi="Arial" w:cs="Arial"/>
          <w:sz w:val="24"/>
          <w:szCs w:val="24"/>
        </w:rPr>
      </w:pPr>
      <w:r w:rsidRPr="00A42753">
        <w:rPr>
          <w:rFonts w:ascii="Arial" w:hAnsi="Arial" w:cs="Arial"/>
          <w:sz w:val="24"/>
          <w:szCs w:val="24"/>
        </w:rPr>
        <w:t>Then decide:</w:t>
      </w:r>
    </w:p>
    <w:p w14:paraId="42AAB220" w14:textId="63056400" w:rsidR="00D163A8" w:rsidRPr="00A42753" w:rsidRDefault="00D163A8" w:rsidP="004F6BE0">
      <w:pPr>
        <w:pStyle w:val="NoSpacing"/>
        <w:numPr>
          <w:ilvl w:val="0"/>
          <w:numId w:val="2"/>
        </w:numPr>
        <w:ind w:left="426"/>
        <w:rPr>
          <w:rFonts w:ascii="Arial" w:hAnsi="Arial" w:cs="Arial"/>
          <w:sz w:val="24"/>
          <w:szCs w:val="24"/>
        </w:rPr>
      </w:pPr>
      <w:r w:rsidRPr="00A42753">
        <w:rPr>
          <w:rFonts w:ascii="Arial" w:hAnsi="Arial" w:cs="Arial"/>
          <w:sz w:val="24"/>
          <w:szCs w:val="24"/>
        </w:rPr>
        <w:t>to talk to parents, unless to do so may place a child at risk of significant harm, impede any police investigation and/ or place the member of staff or others at risk</w:t>
      </w:r>
    </w:p>
    <w:p w14:paraId="39C3A517" w14:textId="2BA1FD12" w:rsidR="00D163A8" w:rsidRPr="00A42753" w:rsidRDefault="00D163A8" w:rsidP="004F6BE0">
      <w:pPr>
        <w:pStyle w:val="NoSpacing"/>
        <w:numPr>
          <w:ilvl w:val="0"/>
          <w:numId w:val="2"/>
        </w:numPr>
        <w:ind w:left="426"/>
        <w:rPr>
          <w:rFonts w:ascii="Arial" w:hAnsi="Arial" w:cs="Arial"/>
          <w:sz w:val="24"/>
          <w:szCs w:val="24"/>
        </w:rPr>
      </w:pPr>
      <w:r w:rsidRPr="00A42753">
        <w:rPr>
          <w:rFonts w:ascii="Arial" w:hAnsi="Arial" w:cs="Arial"/>
          <w:sz w:val="24"/>
          <w:szCs w:val="24"/>
        </w:rPr>
        <w:t xml:space="preserve">whether to make a child protection referral to Children’s social care because a child is suffering or is likely to suffer significant harm and if this needs to be undertaken immediately. </w:t>
      </w:r>
    </w:p>
    <w:p w14:paraId="2EE2990E" w14:textId="77777777" w:rsidR="007609B4" w:rsidRDefault="007609B4" w:rsidP="00D163A8">
      <w:pPr>
        <w:pStyle w:val="NoSpacing"/>
        <w:rPr>
          <w:rFonts w:ascii="Arial" w:hAnsi="Arial" w:cs="Arial"/>
          <w:b/>
          <w:bCs/>
          <w:sz w:val="24"/>
          <w:szCs w:val="24"/>
        </w:rPr>
      </w:pPr>
    </w:p>
    <w:p w14:paraId="652CF1B1" w14:textId="77777777" w:rsidR="00266277" w:rsidRPr="00266277" w:rsidRDefault="00266277" w:rsidP="00D163A8">
      <w:pPr>
        <w:pStyle w:val="NoSpacing"/>
        <w:rPr>
          <w:rFonts w:ascii="Arial" w:hAnsi="Arial" w:cs="Arial"/>
          <w:sz w:val="24"/>
          <w:szCs w:val="24"/>
        </w:rPr>
      </w:pPr>
      <w:r w:rsidRPr="00266277">
        <w:rPr>
          <w:rFonts w:ascii="Arial" w:hAnsi="Arial" w:cs="Arial"/>
          <w:b/>
          <w:sz w:val="24"/>
          <w:szCs w:val="24"/>
        </w:rPr>
        <w:t>Information sharing</w:t>
      </w:r>
      <w:r w:rsidRPr="00266277">
        <w:rPr>
          <w:rFonts w:ascii="Arial" w:hAnsi="Arial" w:cs="Arial"/>
          <w:sz w:val="24"/>
          <w:szCs w:val="24"/>
        </w:rPr>
        <w:t xml:space="preserve"> </w:t>
      </w:r>
    </w:p>
    <w:p w14:paraId="5DA834CB" w14:textId="77777777" w:rsidR="00266277" w:rsidRPr="00266277" w:rsidRDefault="00266277" w:rsidP="00D163A8">
      <w:pPr>
        <w:pStyle w:val="NoSpacing"/>
        <w:rPr>
          <w:rFonts w:ascii="Arial" w:hAnsi="Arial" w:cs="Arial"/>
          <w:sz w:val="24"/>
          <w:szCs w:val="24"/>
        </w:rPr>
      </w:pPr>
      <w:r w:rsidRPr="00266277">
        <w:rPr>
          <w:rFonts w:ascii="Arial" w:hAnsi="Arial" w:cs="Arial"/>
          <w:sz w:val="24"/>
          <w:szCs w:val="24"/>
        </w:rPr>
        <w:t xml:space="preserve">Information sharing is vital in identifying and tackling all forms of abuse and neglect, and in promoting children’s welfare, including in relation to their educational outcomes. </w:t>
      </w:r>
      <w:r w:rsidRPr="00266277">
        <w:rPr>
          <w:rFonts w:ascii="Arial" w:hAnsi="Arial" w:cs="Arial"/>
          <w:sz w:val="24"/>
          <w:szCs w:val="24"/>
        </w:rPr>
        <w:t xml:space="preserve">St Luke’s Primary School </w:t>
      </w:r>
      <w:r w:rsidRPr="00266277">
        <w:rPr>
          <w:rFonts w:ascii="Arial" w:hAnsi="Arial" w:cs="Arial"/>
          <w:sz w:val="24"/>
          <w:szCs w:val="24"/>
        </w:rPr>
        <w:t>have clear powers to share, hold and use information for these purposes. It would be legitimate to share information without consent where: it is not possible to gain consent; it cannot be reasonably expected that a practitioner gains consent; and, if to gain cons</w:t>
      </w:r>
      <w:r w:rsidRPr="00266277">
        <w:rPr>
          <w:rFonts w:ascii="Arial" w:hAnsi="Arial" w:cs="Arial"/>
          <w:sz w:val="24"/>
          <w:szCs w:val="24"/>
        </w:rPr>
        <w:t>ent would place a child at risk.</w:t>
      </w:r>
      <w:r w:rsidRPr="00266277">
        <w:rPr>
          <w:rFonts w:ascii="Arial" w:hAnsi="Arial" w:cs="Arial"/>
          <w:sz w:val="24"/>
          <w:szCs w:val="24"/>
        </w:rPr>
        <w:t xml:space="preserve"> </w:t>
      </w:r>
    </w:p>
    <w:p w14:paraId="6E3FBB1A" w14:textId="77777777" w:rsidR="00266277" w:rsidRPr="00266277" w:rsidRDefault="00266277" w:rsidP="00D163A8">
      <w:pPr>
        <w:pStyle w:val="NoSpacing"/>
        <w:rPr>
          <w:rFonts w:ascii="Arial" w:hAnsi="Arial" w:cs="Arial"/>
          <w:sz w:val="24"/>
          <w:szCs w:val="24"/>
        </w:rPr>
      </w:pPr>
    </w:p>
    <w:p w14:paraId="1DF9D7F2" w14:textId="39092E0E" w:rsidR="00266277" w:rsidRPr="00266277" w:rsidRDefault="00266277" w:rsidP="00D163A8">
      <w:pPr>
        <w:pStyle w:val="NoSpacing"/>
        <w:rPr>
          <w:rFonts w:ascii="Arial" w:hAnsi="Arial" w:cs="Arial"/>
          <w:sz w:val="24"/>
          <w:szCs w:val="24"/>
        </w:rPr>
      </w:pPr>
      <w:r w:rsidRPr="00266277">
        <w:rPr>
          <w:rFonts w:ascii="Arial" w:hAnsi="Arial" w:cs="Arial"/>
          <w:sz w:val="24"/>
          <w:szCs w:val="24"/>
        </w:rPr>
        <w:t xml:space="preserve">Arrangements are in place that set out clearly the processes and principles for sharing information within </w:t>
      </w:r>
      <w:r w:rsidRPr="00266277">
        <w:rPr>
          <w:rFonts w:ascii="Arial" w:hAnsi="Arial" w:cs="Arial"/>
          <w:sz w:val="24"/>
          <w:szCs w:val="24"/>
        </w:rPr>
        <w:t>St Luke’s Primary School</w:t>
      </w:r>
      <w:r w:rsidRPr="00266277">
        <w:rPr>
          <w:rFonts w:ascii="Arial" w:hAnsi="Arial" w:cs="Arial"/>
          <w:sz w:val="24"/>
          <w:szCs w:val="24"/>
        </w:rPr>
        <w:t xml:space="preserve"> and with local authority children’s social care, the safeguarding partners and other organisations, agencies, and practitioners as required. </w:t>
      </w:r>
    </w:p>
    <w:p w14:paraId="2AF22445" w14:textId="77777777" w:rsidR="00266277" w:rsidRPr="00266277" w:rsidRDefault="00266277" w:rsidP="00D163A8">
      <w:pPr>
        <w:pStyle w:val="NoSpacing"/>
        <w:rPr>
          <w:rFonts w:ascii="Arial" w:hAnsi="Arial" w:cs="Arial"/>
          <w:sz w:val="24"/>
          <w:szCs w:val="24"/>
        </w:rPr>
      </w:pPr>
    </w:p>
    <w:p w14:paraId="3B45181A" w14:textId="6E44C1A0" w:rsidR="00266277" w:rsidRPr="00266277" w:rsidRDefault="00266277" w:rsidP="00D163A8">
      <w:pPr>
        <w:pStyle w:val="NoSpacing"/>
        <w:rPr>
          <w:rFonts w:ascii="Arial" w:hAnsi="Arial" w:cs="Arial"/>
          <w:sz w:val="24"/>
          <w:szCs w:val="24"/>
        </w:rPr>
      </w:pPr>
      <w:r w:rsidRPr="00266277">
        <w:rPr>
          <w:rFonts w:ascii="Arial" w:hAnsi="Arial" w:cs="Arial"/>
          <w:sz w:val="24"/>
          <w:szCs w:val="24"/>
        </w:rPr>
        <w:t>Full information</w:t>
      </w:r>
      <w:r>
        <w:rPr>
          <w:rFonts w:ascii="Arial" w:hAnsi="Arial" w:cs="Arial"/>
          <w:sz w:val="24"/>
          <w:szCs w:val="24"/>
        </w:rPr>
        <w:t xml:space="preserve"> sharing guidance can be found in</w:t>
      </w:r>
      <w:r w:rsidRPr="00266277">
        <w:rPr>
          <w:rFonts w:ascii="Arial" w:hAnsi="Arial" w:cs="Arial"/>
          <w:sz w:val="24"/>
          <w:szCs w:val="24"/>
        </w:rPr>
        <w:t xml:space="preserve"> Keeping children safe in education 2022 and </w:t>
      </w:r>
      <w:hyperlink r:id="rId14" w:history="1">
        <w:r w:rsidRPr="00266277">
          <w:rPr>
            <w:rStyle w:val="Hyperlink"/>
            <w:rFonts w:ascii="Arial" w:hAnsi="Arial" w:cs="Arial"/>
            <w:sz w:val="24"/>
            <w:szCs w:val="24"/>
          </w:rPr>
          <w:t>Information Sharing: Advice for practitioners providing safeguarding services to Children, young people, parents and carers</w:t>
        </w:r>
      </w:hyperlink>
    </w:p>
    <w:p w14:paraId="3038A82D" w14:textId="77777777" w:rsidR="00266277" w:rsidRPr="00A42753" w:rsidRDefault="00266277" w:rsidP="00D163A8">
      <w:pPr>
        <w:pStyle w:val="NoSpacing"/>
        <w:rPr>
          <w:rFonts w:ascii="Arial" w:hAnsi="Arial" w:cs="Arial"/>
          <w:b/>
          <w:bCs/>
          <w:sz w:val="24"/>
          <w:szCs w:val="24"/>
        </w:rPr>
      </w:pPr>
    </w:p>
    <w:p w14:paraId="3C979855" w14:textId="76E0F34C" w:rsidR="00D163A8" w:rsidRPr="00A42753" w:rsidRDefault="00AE2E93" w:rsidP="00D163A8">
      <w:pPr>
        <w:pStyle w:val="NoSpacing"/>
        <w:rPr>
          <w:rFonts w:ascii="Arial" w:hAnsi="Arial" w:cs="Arial"/>
          <w:b/>
          <w:bCs/>
          <w:sz w:val="24"/>
          <w:szCs w:val="24"/>
        </w:rPr>
      </w:pPr>
      <w:r w:rsidRPr="00A42753">
        <w:rPr>
          <w:rFonts w:ascii="Arial" w:hAnsi="Arial" w:cs="Arial"/>
          <w:b/>
          <w:bCs/>
          <w:sz w:val="24"/>
          <w:szCs w:val="24"/>
        </w:rPr>
        <w:t>4.5 Action following a child protection referral</w:t>
      </w:r>
    </w:p>
    <w:p w14:paraId="756DF3AB" w14:textId="77777777" w:rsidR="00627652" w:rsidRPr="00A42753" w:rsidRDefault="00627652" w:rsidP="00D163A8">
      <w:pPr>
        <w:pStyle w:val="NoSpacing"/>
        <w:rPr>
          <w:rFonts w:ascii="Arial" w:hAnsi="Arial" w:cs="Arial"/>
          <w:b/>
          <w:bCs/>
          <w:sz w:val="24"/>
          <w:szCs w:val="24"/>
        </w:rPr>
      </w:pPr>
    </w:p>
    <w:p w14:paraId="4FC2751A" w14:textId="77777777" w:rsidR="00627652" w:rsidRPr="00A42753" w:rsidRDefault="00627652" w:rsidP="00627652">
      <w:pPr>
        <w:pStyle w:val="NoSpacing"/>
        <w:jc w:val="both"/>
        <w:rPr>
          <w:rFonts w:ascii="Arial" w:hAnsi="Arial" w:cs="Arial"/>
          <w:sz w:val="24"/>
          <w:szCs w:val="24"/>
        </w:rPr>
      </w:pPr>
      <w:r w:rsidRPr="00A42753">
        <w:rPr>
          <w:rFonts w:ascii="Arial" w:hAnsi="Arial" w:cs="Arial"/>
          <w:sz w:val="24"/>
          <w:szCs w:val="24"/>
        </w:rPr>
        <w:t>The DSL or other appropriate member of staff will:</w:t>
      </w:r>
    </w:p>
    <w:p w14:paraId="721333FE" w14:textId="37E61D31" w:rsidR="00627652" w:rsidRPr="00A42753" w:rsidRDefault="008852EA" w:rsidP="004F6BE0">
      <w:pPr>
        <w:pStyle w:val="NoSpacing"/>
        <w:numPr>
          <w:ilvl w:val="0"/>
          <w:numId w:val="30"/>
        </w:numPr>
        <w:ind w:left="426"/>
        <w:jc w:val="both"/>
        <w:rPr>
          <w:rFonts w:ascii="Arial" w:hAnsi="Arial" w:cs="Arial"/>
          <w:sz w:val="24"/>
          <w:szCs w:val="24"/>
        </w:rPr>
      </w:pPr>
      <w:r w:rsidRPr="00A42753">
        <w:rPr>
          <w:rFonts w:ascii="Arial" w:hAnsi="Arial" w:cs="Arial"/>
          <w:sz w:val="24"/>
          <w:szCs w:val="24"/>
        </w:rPr>
        <w:t>m</w:t>
      </w:r>
      <w:r w:rsidR="00627652" w:rsidRPr="00A42753">
        <w:rPr>
          <w:rFonts w:ascii="Arial" w:hAnsi="Arial" w:cs="Arial"/>
          <w:sz w:val="24"/>
          <w:szCs w:val="24"/>
        </w:rPr>
        <w:t>ake regular contact with the social worker involved to stay informed</w:t>
      </w:r>
    </w:p>
    <w:p w14:paraId="65BE9766" w14:textId="11FAABF5" w:rsidR="00627652" w:rsidRPr="00A42753" w:rsidRDefault="008852EA" w:rsidP="004F6BE0">
      <w:pPr>
        <w:pStyle w:val="NoSpacing"/>
        <w:numPr>
          <w:ilvl w:val="0"/>
          <w:numId w:val="30"/>
        </w:numPr>
        <w:ind w:left="426"/>
        <w:jc w:val="both"/>
        <w:rPr>
          <w:rFonts w:ascii="Arial" w:hAnsi="Arial" w:cs="Arial"/>
          <w:sz w:val="24"/>
          <w:szCs w:val="24"/>
        </w:rPr>
      </w:pPr>
      <w:r w:rsidRPr="00A42753">
        <w:rPr>
          <w:rFonts w:ascii="Arial" w:hAnsi="Arial" w:cs="Arial"/>
          <w:sz w:val="24"/>
          <w:szCs w:val="24"/>
        </w:rPr>
        <w:t>w</w:t>
      </w:r>
      <w:r w:rsidR="00627652" w:rsidRPr="00A42753">
        <w:rPr>
          <w:rFonts w:ascii="Arial" w:hAnsi="Arial" w:cs="Arial"/>
          <w:sz w:val="24"/>
          <w:szCs w:val="24"/>
        </w:rPr>
        <w:t>herever possible, contribute to the strategy discussion</w:t>
      </w:r>
    </w:p>
    <w:p w14:paraId="5E0CCA62" w14:textId="58A39099" w:rsidR="00627652" w:rsidRPr="00A42753" w:rsidRDefault="008852EA" w:rsidP="004F6BE0">
      <w:pPr>
        <w:pStyle w:val="NoSpacing"/>
        <w:numPr>
          <w:ilvl w:val="0"/>
          <w:numId w:val="30"/>
        </w:numPr>
        <w:ind w:left="426"/>
        <w:jc w:val="both"/>
        <w:rPr>
          <w:rFonts w:ascii="Arial" w:hAnsi="Arial" w:cs="Arial"/>
          <w:sz w:val="24"/>
          <w:szCs w:val="24"/>
        </w:rPr>
      </w:pPr>
      <w:r w:rsidRPr="00A42753">
        <w:rPr>
          <w:rFonts w:ascii="Arial" w:hAnsi="Arial" w:cs="Arial"/>
          <w:sz w:val="24"/>
          <w:szCs w:val="24"/>
        </w:rPr>
        <w:t>p</w:t>
      </w:r>
      <w:r w:rsidR="00627652" w:rsidRPr="00A42753">
        <w:rPr>
          <w:rFonts w:ascii="Arial" w:hAnsi="Arial" w:cs="Arial"/>
          <w:sz w:val="24"/>
          <w:szCs w:val="24"/>
        </w:rPr>
        <w:t>rovide a report for, attend and contribute to any subsequent child protection conference</w:t>
      </w:r>
    </w:p>
    <w:p w14:paraId="240C0490" w14:textId="15EF1913" w:rsidR="00627652" w:rsidRPr="00A42753" w:rsidRDefault="008852EA" w:rsidP="004F6BE0">
      <w:pPr>
        <w:pStyle w:val="NoSpacing"/>
        <w:numPr>
          <w:ilvl w:val="0"/>
          <w:numId w:val="30"/>
        </w:numPr>
        <w:ind w:left="426"/>
        <w:jc w:val="both"/>
        <w:rPr>
          <w:rFonts w:ascii="Arial" w:hAnsi="Arial" w:cs="Arial"/>
          <w:sz w:val="24"/>
          <w:szCs w:val="24"/>
        </w:rPr>
      </w:pPr>
      <w:r w:rsidRPr="00A42753">
        <w:rPr>
          <w:rFonts w:ascii="Arial" w:hAnsi="Arial" w:cs="Arial"/>
          <w:sz w:val="24"/>
          <w:szCs w:val="24"/>
        </w:rPr>
        <w:t>i</w:t>
      </w:r>
      <w:r w:rsidR="00627652" w:rsidRPr="00A42753">
        <w:rPr>
          <w:rFonts w:ascii="Arial" w:hAnsi="Arial" w:cs="Arial"/>
          <w:sz w:val="24"/>
          <w:szCs w:val="24"/>
        </w:rPr>
        <w:t>f the child or children are made the subject of a child protection plan, contribute to the child protection plan</w:t>
      </w:r>
      <w:r w:rsidR="00032CAE" w:rsidRPr="00A42753">
        <w:rPr>
          <w:rFonts w:ascii="Arial" w:hAnsi="Arial" w:cs="Arial"/>
          <w:sz w:val="24"/>
          <w:szCs w:val="24"/>
        </w:rPr>
        <w:t xml:space="preserve"> </w:t>
      </w:r>
      <w:r w:rsidR="00627652" w:rsidRPr="00A42753">
        <w:rPr>
          <w:rFonts w:ascii="Arial" w:hAnsi="Arial" w:cs="Arial"/>
          <w:sz w:val="24"/>
          <w:szCs w:val="24"/>
        </w:rPr>
        <w:t>and attend core group meetings and review conferences</w:t>
      </w:r>
    </w:p>
    <w:p w14:paraId="7C17D855" w14:textId="10A19910" w:rsidR="00627652" w:rsidRPr="00A42753" w:rsidRDefault="008852EA" w:rsidP="004F6BE0">
      <w:pPr>
        <w:pStyle w:val="NoSpacing"/>
        <w:numPr>
          <w:ilvl w:val="0"/>
          <w:numId w:val="30"/>
        </w:numPr>
        <w:ind w:left="426"/>
        <w:jc w:val="both"/>
        <w:rPr>
          <w:rFonts w:ascii="Arial" w:hAnsi="Arial" w:cs="Arial"/>
          <w:sz w:val="24"/>
          <w:szCs w:val="24"/>
        </w:rPr>
      </w:pPr>
      <w:r w:rsidRPr="00A42753">
        <w:rPr>
          <w:rFonts w:ascii="Arial" w:hAnsi="Arial" w:cs="Arial"/>
          <w:sz w:val="24"/>
          <w:szCs w:val="24"/>
        </w:rPr>
        <w:t>w</w:t>
      </w:r>
      <w:r w:rsidR="00627652" w:rsidRPr="00A42753">
        <w:rPr>
          <w:rFonts w:ascii="Arial" w:hAnsi="Arial" w:cs="Arial"/>
          <w:sz w:val="24"/>
          <w:szCs w:val="24"/>
        </w:rPr>
        <w:t>here possible, share all reports with parents prior to meetings</w:t>
      </w:r>
    </w:p>
    <w:p w14:paraId="6E201914" w14:textId="260C3FC1" w:rsidR="008852EA" w:rsidRPr="00A42753" w:rsidRDefault="008852EA" w:rsidP="004F6BE0">
      <w:pPr>
        <w:pStyle w:val="NoSpacing"/>
        <w:numPr>
          <w:ilvl w:val="0"/>
          <w:numId w:val="30"/>
        </w:numPr>
        <w:ind w:left="426"/>
        <w:jc w:val="both"/>
        <w:rPr>
          <w:rFonts w:ascii="Arial" w:hAnsi="Arial" w:cs="Arial"/>
          <w:sz w:val="24"/>
          <w:szCs w:val="24"/>
        </w:rPr>
      </w:pPr>
      <w:r w:rsidRPr="00A42753">
        <w:rPr>
          <w:rFonts w:ascii="Arial" w:hAnsi="Arial" w:cs="Arial"/>
          <w:sz w:val="24"/>
          <w:szCs w:val="24"/>
        </w:rPr>
        <w:t>w</w:t>
      </w:r>
      <w:r w:rsidR="00627652" w:rsidRPr="00A42753">
        <w:rPr>
          <w:rFonts w:ascii="Arial" w:hAnsi="Arial" w:cs="Arial"/>
          <w:sz w:val="24"/>
          <w:szCs w:val="24"/>
        </w:rPr>
        <w:t>here in disagreement with a decision and concerns still remain wi</w:t>
      </w:r>
      <w:r w:rsidR="00266277">
        <w:rPr>
          <w:rFonts w:ascii="Arial" w:hAnsi="Arial" w:cs="Arial"/>
          <w:sz w:val="24"/>
          <w:szCs w:val="24"/>
        </w:rPr>
        <w:t>ll follow the CMARS escalation</w:t>
      </w:r>
      <w:r w:rsidR="00032CAE" w:rsidRPr="00A42753">
        <w:rPr>
          <w:rFonts w:ascii="Arial" w:hAnsi="Arial" w:cs="Arial"/>
          <w:sz w:val="24"/>
          <w:szCs w:val="24"/>
        </w:rPr>
        <w:t xml:space="preserve"> </w:t>
      </w:r>
      <w:r w:rsidRPr="00A42753">
        <w:rPr>
          <w:rFonts w:ascii="Arial" w:hAnsi="Arial" w:cs="Arial"/>
          <w:sz w:val="24"/>
          <w:szCs w:val="24"/>
        </w:rPr>
        <w:t>and</w:t>
      </w:r>
      <w:r w:rsidR="00032CAE" w:rsidRPr="00A42753">
        <w:rPr>
          <w:rFonts w:ascii="Arial" w:hAnsi="Arial" w:cs="Arial"/>
          <w:sz w:val="24"/>
          <w:szCs w:val="24"/>
        </w:rPr>
        <w:t xml:space="preserve"> </w:t>
      </w:r>
      <w:r w:rsidRPr="00A42753">
        <w:rPr>
          <w:rFonts w:ascii="Arial" w:hAnsi="Arial" w:cs="Arial"/>
          <w:sz w:val="24"/>
          <w:szCs w:val="24"/>
        </w:rPr>
        <w:t xml:space="preserve">professional resolution and </w:t>
      </w:r>
      <w:hyperlink r:id="rId15" w:history="1">
        <w:r w:rsidR="00032CAE" w:rsidRPr="00A42753">
          <w:rPr>
            <w:rStyle w:val="Hyperlink"/>
            <w:rFonts w:ascii="Arial" w:hAnsi="Arial" w:cs="Arial"/>
            <w:sz w:val="24"/>
            <w:szCs w:val="24"/>
            <w:u w:val="none"/>
          </w:rPr>
          <w:t>CMARS escalation and resolution procedure</w:t>
        </w:r>
      </w:hyperlink>
    </w:p>
    <w:p w14:paraId="27ED43E3" w14:textId="77777777" w:rsidR="00D163A8" w:rsidRPr="00A42753" w:rsidRDefault="00D163A8" w:rsidP="00962994">
      <w:pPr>
        <w:pStyle w:val="NoSpacing"/>
        <w:ind w:left="426"/>
        <w:rPr>
          <w:rFonts w:ascii="Arial" w:hAnsi="Arial" w:cs="Arial"/>
          <w:b/>
          <w:bCs/>
          <w:sz w:val="24"/>
          <w:szCs w:val="24"/>
        </w:rPr>
      </w:pPr>
    </w:p>
    <w:p w14:paraId="3A0E3EDB" w14:textId="65E5EFE2" w:rsidR="00220C28" w:rsidRPr="00A42753" w:rsidRDefault="00220C28" w:rsidP="00962994">
      <w:pPr>
        <w:spacing w:line="240" w:lineRule="auto"/>
        <w:ind w:left="426"/>
        <w:jc w:val="both"/>
        <w:rPr>
          <w:rFonts w:ascii="Arial" w:hAnsi="Arial" w:cs="Arial"/>
          <w:b/>
          <w:bCs/>
          <w:sz w:val="24"/>
          <w:szCs w:val="24"/>
        </w:rPr>
      </w:pPr>
    </w:p>
    <w:p w14:paraId="4130A4A4" w14:textId="022904DE" w:rsidR="005A1081" w:rsidRPr="00A42753" w:rsidRDefault="005A1081" w:rsidP="00825E58">
      <w:pPr>
        <w:spacing w:line="240" w:lineRule="auto"/>
        <w:jc w:val="both"/>
        <w:rPr>
          <w:rFonts w:ascii="Arial" w:hAnsi="Arial" w:cs="Arial"/>
          <w:b/>
          <w:bCs/>
          <w:sz w:val="24"/>
          <w:szCs w:val="24"/>
        </w:rPr>
      </w:pPr>
    </w:p>
    <w:p w14:paraId="7AAC7197" w14:textId="448EAFDC" w:rsidR="005A1081" w:rsidRPr="00A42753" w:rsidRDefault="005A1081" w:rsidP="00825E58">
      <w:pPr>
        <w:spacing w:line="240" w:lineRule="auto"/>
        <w:jc w:val="both"/>
        <w:rPr>
          <w:rFonts w:ascii="Arial" w:hAnsi="Arial" w:cs="Arial"/>
          <w:b/>
          <w:bCs/>
          <w:sz w:val="24"/>
          <w:szCs w:val="24"/>
        </w:rPr>
      </w:pPr>
    </w:p>
    <w:p w14:paraId="0E62C684" w14:textId="77777777" w:rsidR="00A42753" w:rsidRDefault="00A42753">
      <w:pPr>
        <w:rPr>
          <w:rFonts w:ascii="Arial" w:hAnsi="Arial" w:cs="Arial"/>
          <w:b/>
          <w:bCs/>
          <w:sz w:val="24"/>
          <w:szCs w:val="24"/>
        </w:rPr>
      </w:pPr>
      <w:r>
        <w:rPr>
          <w:rFonts w:ascii="Arial" w:hAnsi="Arial" w:cs="Arial"/>
          <w:b/>
          <w:bCs/>
          <w:sz w:val="24"/>
          <w:szCs w:val="24"/>
        </w:rPr>
        <w:lastRenderedPageBreak/>
        <w:br w:type="page"/>
      </w:r>
    </w:p>
    <w:p w14:paraId="1493BE2D" w14:textId="121A19F7" w:rsidR="0095345B" w:rsidRPr="00A42753" w:rsidRDefault="0095345B" w:rsidP="00825E58">
      <w:pPr>
        <w:spacing w:line="240" w:lineRule="auto"/>
        <w:jc w:val="both"/>
        <w:rPr>
          <w:rFonts w:ascii="Arial" w:hAnsi="Arial" w:cs="Arial"/>
          <w:sz w:val="24"/>
          <w:szCs w:val="24"/>
        </w:rPr>
      </w:pPr>
      <w:r w:rsidRPr="00A42753">
        <w:rPr>
          <w:rFonts w:ascii="Arial" w:hAnsi="Arial" w:cs="Arial"/>
          <w:b/>
          <w:bCs/>
          <w:sz w:val="24"/>
          <w:szCs w:val="24"/>
        </w:rPr>
        <w:lastRenderedPageBreak/>
        <w:t>Appendix 1</w:t>
      </w:r>
    </w:p>
    <w:p w14:paraId="7C519353" w14:textId="419AA513" w:rsidR="002611D6" w:rsidRPr="002611D6" w:rsidRDefault="002611D6" w:rsidP="00D41C6F">
      <w:pPr>
        <w:spacing w:line="240" w:lineRule="auto"/>
        <w:jc w:val="both"/>
        <w:rPr>
          <w:rFonts w:ascii="Arial" w:hAnsi="Arial" w:cs="Arial"/>
          <w:b/>
          <w:bCs/>
          <w:sz w:val="24"/>
          <w:szCs w:val="24"/>
        </w:rPr>
      </w:pPr>
      <w:r w:rsidRPr="002611D6">
        <w:rPr>
          <w:rFonts w:ascii="Arial" w:hAnsi="Arial" w:cs="Arial"/>
          <w:sz w:val="24"/>
          <w:szCs w:val="24"/>
        </w:rPr>
        <w:t>Abuse: a form of maltreatment of a child.</w:t>
      </w:r>
    </w:p>
    <w:p w14:paraId="39401A82" w14:textId="77777777" w:rsidR="002611D6" w:rsidRPr="002611D6" w:rsidRDefault="002611D6" w:rsidP="002611D6">
      <w:pPr>
        <w:spacing w:line="240" w:lineRule="auto"/>
        <w:jc w:val="both"/>
        <w:rPr>
          <w:rFonts w:ascii="Arial" w:hAnsi="Arial" w:cs="Arial"/>
          <w:sz w:val="24"/>
          <w:szCs w:val="24"/>
        </w:rPr>
      </w:pPr>
      <w:r w:rsidRPr="002611D6">
        <w:rPr>
          <w:rFonts w:ascii="Arial" w:hAnsi="Arial" w:cs="Arial"/>
          <w:sz w:val="24"/>
          <w:szCs w:val="24"/>
        </w:rPr>
        <w:t>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706CB886" w14:textId="6B45CC15" w:rsidR="002611D6" w:rsidRDefault="002611D6" w:rsidP="002611D6">
      <w:pPr>
        <w:spacing w:line="240" w:lineRule="auto"/>
        <w:jc w:val="both"/>
        <w:rPr>
          <w:rFonts w:ascii="Arial" w:hAnsi="Arial" w:cs="Arial"/>
          <w:b/>
          <w:bCs/>
          <w:sz w:val="24"/>
          <w:szCs w:val="24"/>
        </w:rPr>
      </w:pPr>
      <w:r w:rsidRPr="00A42753">
        <w:rPr>
          <w:rFonts w:ascii="Arial" w:hAnsi="Arial" w:cs="Arial"/>
          <w:b/>
          <w:bCs/>
          <w:sz w:val="24"/>
          <w:szCs w:val="24"/>
        </w:rPr>
        <w:t xml:space="preserve">Types of abuse </w:t>
      </w:r>
    </w:p>
    <w:p w14:paraId="2C918D73" w14:textId="132ACC8E" w:rsidR="0095345B" w:rsidRPr="00A42753" w:rsidRDefault="0095345B" w:rsidP="00D41C6F">
      <w:pPr>
        <w:spacing w:line="240" w:lineRule="auto"/>
        <w:jc w:val="both"/>
        <w:rPr>
          <w:rFonts w:ascii="Arial" w:hAnsi="Arial" w:cs="Arial"/>
          <w:sz w:val="24"/>
          <w:szCs w:val="24"/>
        </w:rPr>
      </w:pPr>
      <w:r w:rsidRPr="00A42753">
        <w:rPr>
          <w:rFonts w:ascii="Arial" w:hAnsi="Arial" w:cs="Arial"/>
          <w:b/>
          <w:bCs/>
          <w:sz w:val="24"/>
          <w:szCs w:val="24"/>
        </w:rPr>
        <w:t>Physical abuse</w:t>
      </w:r>
      <w:r w:rsidRPr="00A42753">
        <w:rPr>
          <w:rFonts w:ascii="Arial" w:hAnsi="Arial" w:cs="Arial"/>
          <w:sz w:val="24"/>
          <w:szCs w:val="24"/>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F0346A5" w14:textId="77777777" w:rsidR="00973E3D" w:rsidRPr="00A42753" w:rsidRDefault="00973E3D" w:rsidP="00973E3D">
      <w:pPr>
        <w:pStyle w:val="Default"/>
        <w:jc w:val="both"/>
        <w:rPr>
          <w:b/>
          <w:bCs/>
          <w:i/>
          <w:iCs/>
          <w:color w:val="auto"/>
        </w:rPr>
      </w:pPr>
      <w:r w:rsidRPr="00A42753">
        <w:rPr>
          <w:b/>
          <w:bCs/>
          <w:i/>
          <w:iCs/>
          <w:color w:val="auto"/>
        </w:rPr>
        <w:t xml:space="preserve">Recognising Physical Abuse </w:t>
      </w:r>
    </w:p>
    <w:p w14:paraId="2BB9FBCA" w14:textId="77777777" w:rsidR="00973E3D" w:rsidRPr="00A42753" w:rsidRDefault="00973E3D" w:rsidP="00973E3D">
      <w:pPr>
        <w:pStyle w:val="Default"/>
        <w:jc w:val="both"/>
        <w:rPr>
          <w:b/>
          <w:bCs/>
          <w:i/>
          <w:iCs/>
          <w:color w:val="auto"/>
        </w:rPr>
      </w:pPr>
    </w:p>
    <w:p w14:paraId="18FD31AD" w14:textId="77777777" w:rsidR="00973E3D" w:rsidRPr="00A42753" w:rsidRDefault="00973E3D" w:rsidP="00973E3D">
      <w:pPr>
        <w:pStyle w:val="Default"/>
        <w:jc w:val="both"/>
        <w:rPr>
          <w:color w:val="auto"/>
        </w:rPr>
      </w:pPr>
      <w:r w:rsidRPr="00A42753">
        <w:rPr>
          <w:color w:val="auto"/>
        </w:rPr>
        <w:t xml:space="preserve">The following are often regarded as indicators of concern: </w:t>
      </w:r>
    </w:p>
    <w:p w14:paraId="446783A7" w14:textId="77777777" w:rsidR="00973E3D" w:rsidRPr="00A42753" w:rsidRDefault="00973E3D" w:rsidP="00973E3D">
      <w:pPr>
        <w:pStyle w:val="Default"/>
        <w:jc w:val="both"/>
        <w:rPr>
          <w:color w:val="auto"/>
        </w:rPr>
      </w:pPr>
    </w:p>
    <w:p w14:paraId="52327449" w14:textId="77777777" w:rsidR="00973E3D" w:rsidRPr="00A42753" w:rsidRDefault="00973E3D" w:rsidP="004F6BE0">
      <w:pPr>
        <w:pStyle w:val="Default"/>
        <w:numPr>
          <w:ilvl w:val="0"/>
          <w:numId w:val="31"/>
        </w:numPr>
        <w:ind w:left="426"/>
        <w:jc w:val="both"/>
        <w:rPr>
          <w:color w:val="auto"/>
        </w:rPr>
      </w:pPr>
      <w:r w:rsidRPr="00A42753">
        <w:rPr>
          <w:color w:val="auto"/>
        </w:rPr>
        <w:t xml:space="preserve">An explanation which is inconsistent with an injury. </w:t>
      </w:r>
    </w:p>
    <w:p w14:paraId="74A3ED75" w14:textId="77777777" w:rsidR="00973E3D" w:rsidRPr="00A42753" w:rsidRDefault="00973E3D" w:rsidP="004F6BE0">
      <w:pPr>
        <w:pStyle w:val="Default"/>
        <w:numPr>
          <w:ilvl w:val="0"/>
          <w:numId w:val="31"/>
        </w:numPr>
        <w:ind w:left="426"/>
        <w:jc w:val="both"/>
        <w:rPr>
          <w:color w:val="auto"/>
        </w:rPr>
      </w:pPr>
      <w:r w:rsidRPr="00A42753">
        <w:rPr>
          <w:color w:val="auto"/>
        </w:rPr>
        <w:t xml:space="preserve">Several different explanations provided for an injury. </w:t>
      </w:r>
    </w:p>
    <w:p w14:paraId="4FD992A5" w14:textId="77777777" w:rsidR="00973E3D" w:rsidRPr="00A42753" w:rsidRDefault="00973E3D" w:rsidP="004F6BE0">
      <w:pPr>
        <w:pStyle w:val="Default"/>
        <w:numPr>
          <w:ilvl w:val="0"/>
          <w:numId w:val="31"/>
        </w:numPr>
        <w:ind w:left="426"/>
        <w:jc w:val="both"/>
        <w:rPr>
          <w:color w:val="auto"/>
        </w:rPr>
      </w:pPr>
      <w:r w:rsidRPr="00A42753">
        <w:rPr>
          <w:color w:val="auto"/>
        </w:rPr>
        <w:t xml:space="preserve">Unexplained delay in seeking treatment. </w:t>
      </w:r>
    </w:p>
    <w:p w14:paraId="68DBA891" w14:textId="77777777" w:rsidR="00973E3D" w:rsidRPr="00A42753" w:rsidRDefault="00973E3D" w:rsidP="004F6BE0">
      <w:pPr>
        <w:pStyle w:val="Default"/>
        <w:numPr>
          <w:ilvl w:val="0"/>
          <w:numId w:val="31"/>
        </w:numPr>
        <w:ind w:left="426"/>
        <w:jc w:val="both"/>
        <w:rPr>
          <w:color w:val="auto"/>
        </w:rPr>
      </w:pPr>
      <w:r w:rsidRPr="00A42753">
        <w:rPr>
          <w:color w:val="auto"/>
        </w:rPr>
        <w:t xml:space="preserve">The parents/carers are uninterested or undisturbed by an accident or injury. </w:t>
      </w:r>
    </w:p>
    <w:p w14:paraId="4DDEC0B4" w14:textId="77777777" w:rsidR="00973E3D" w:rsidRPr="00A42753" w:rsidRDefault="00973E3D" w:rsidP="004F6BE0">
      <w:pPr>
        <w:pStyle w:val="Default"/>
        <w:numPr>
          <w:ilvl w:val="0"/>
          <w:numId w:val="31"/>
        </w:numPr>
        <w:ind w:left="426"/>
        <w:jc w:val="both"/>
        <w:rPr>
          <w:color w:val="auto"/>
        </w:rPr>
      </w:pPr>
      <w:r w:rsidRPr="00A42753">
        <w:rPr>
          <w:color w:val="auto"/>
        </w:rPr>
        <w:t xml:space="preserve">Parents are absent without good reason when their child is presented for treatment. </w:t>
      </w:r>
    </w:p>
    <w:p w14:paraId="7593A728" w14:textId="77777777" w:rsidR="00973E3D" w:rsidRPr="00A42753" w:rsidRDefault="00973E3D" w:rsidP="004F6BE0">
      <w:pPr>
        <w:pStyle w:val="Default"/>
        <w:numPr>
          <w:ilvl w:val="0"/>
          <w:numId w:val="31"/>
        </w:numPr>
        <w:ind w:left="426"/>
        <w:jc w:val="both"/>
        <w:rPr>
          <w:color w:val="auto"/>
        </w:rPr>
      </w:pPr>
      <w:r w:rsidRPr="00A42753">
        <w:rPr>
          <w:color w:val="auto"/>
        </w:rPr>
        <w:t xml:space="preserve">Repeated presentation of minor injuries (which may represent a “cry for help” and if ignored could lead to a more serious injury). </w:t>
      </w:r>
    </w:p>
    <w:p w14:paraId="3C80ADB5" w14:textId="77777777" w:rsidR="00973E3D" w:rsidRPr="00A42753" w:rsidRDefault="00973E3D" w:rsidP="004F6BE0">
      <w:pPr>
        <w:pStyle w:val="Default"/>
        <w:numPr>
          <w:ilvl w:val="0"/>
          <w:numId w:val="31"/>
        </w:numPr>
        <w:ind w:left="426"/>
        <w:jc w:val="both"/>
        <w:rPr>
          <w:color w:val="auto"/>
        </w:rPr>
      </w:pPr>
      <w:r w:rsidRPr="00A42753">
        <w:rPr>
          <w:color w:val="auto"/>
        </w:rPr>
        <w:t xml:space="preserve">Family use of different doctors and A&amp;E departments. </w:t>
      </w:r>
    </w:p>
    <w:p w14:paraId="2F94BC1E" w14:textId="77777777" w:rsidR="00973E3D" w:rsidRPr="00A42753" w:rsidRDefault="00973E3D" w:rsidP="004F6BE0">
      <w:pPr>
        <w:pStyle w:val="Default"/>
        <w:numPr>
          <w:ilvl w:val="0"/>
          <w:numId w:val="31"/>
        </w:numPr>
        <w:ind w:left="426"/>
        <w:jc w:val="both"/>
        <w:rPr>
          <w:color w:val="auto"/>
        </w:rPr>
      </w:pPr>
      <w:r w:rsidRPr="00A42753">
        <w:rPr>
          <w:color w:val="auto"/>
        </w:rPr>
        <w:t xml:space="preserve">Reluctance to give information or mention previous injuries. </w:t>
      </w:r>
    </w:p>
    <w:p w14:paraId="44048FD7" w14:textId="77777777" w:rsidR="00973E3D" w:rsidRPr="00A42753" w:rsidRDefault="00973E3D" w:rsidP="00D41C6F">
      <w:pPr>
        <w:spacing w:line="240" w:lineRule="auto"/>
        <w:jc w:val="both"/>
        <w:rPr>
          <w:rFonts w:ascii="Arial" w:hAnsi="Arial" w:cs="Arial"/>
          <w:sz w:val="24"/>
          <w:szCs w:val="24"/>
        </w:rPr>
      </w:pPr>
    </w:p>
    <w:p w14:paraId="2B8D0D8A" w14:textId="5A4180E5" w:rsidR="0095345B" w:rsidRPr="00A42753" w:rsidRDefault="0095345B" w:rsidP="00D41C6F">
      <w:pPr>
        <w:spacing w:line="240" w:lineRule="auto"/>
        <w:jc w:val="both"/>
        <w:rPr>
          <w:rFonts w:ascii="Arial" w:hAnsi="Arial" w:cs="Arial"/>
          <w:sz w:val="24"/>
          <w:szCs w:val="24"/>
        </w:rPr>
      </w:pPr>
      <w:r w:rsidRPr="00A42753">
        <w:rPr>
          <w:rFonts w:ascii="Arial" w:hAnsi="Arial" w:cs="Arial"/>
          <w:b/>
          <w:bCs/>
          <w:sz w:val="24"/>
          <w:szCs w:val="24"/>
        </w:rPr>
        <w:t>Emotional abuse</w:t>
      </w:r>
      <w:r w:rsidRPr="00A42753">
        <w:rPr>
          <w:rFonts w:ascii="Arial" w:hAnsi="Arial" w:cs="Arial"/>
          <w:sz w:val="24"/>
          <w:szCs w:val="24"/>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he exploitation or corruption of children. Some level of emotional abuse is involved in all types of maltreatment of a child, although it may occur alone.</w:t>
      </w:r>
    </w:p>
    <w:p w14:paraId="7DCB05AD" w14:textId="77777777" w:rsidR="00973E3D" w:rsidRPr="00A42753" w:rsidRDefault="00973E3D" w:rsidP="00973E3D">
      <w:pPr>
        <w:pStyle w:val="Default"/>
        <w:jc w:val="both"/>
        <w:rPr>
          <w:color w:val="auto"/>
        </w:rPr>
      </w:pPr>
      <w:r w:rsidRPr="00A42753">
        <w:rPr>
          <w:color w:val="auto"/>
        </w:rPr>
        <w:t xml:space="preserve">The following may be indicators of emotional abuse: </w:t>
      </w:r>
    </w:p>
    <w:p w14:paraId="70A5BC53" w14:textId="77777777" w:rsidR="00973E3D" w:rsidRPr="00A42753" w:rsidRDefault="00973E3D" w:rsidP="00973E3D">
      <w:pPr>
        <w:pStyle w:val="Default"/>
        <w:jc w:val="both"/>
        <w:rPr>
          <w:color w:val="auto"/>
        </w:rPr>
      </w:pPr>
    </w:p>
    <w:p w14:paraId="2136AD5F" w14:textId="77777777" w:rsidR="00973E3D" w:rsidRPr="00A42753" w:rsidRDefault="00973E3D" w:rsidP="004F6BE0">
      <w:pPr>
        <w:pStyle w:val="Default"/>
        <w:numPr>
          <w:ilvl w:val="0"/>
          <w:numId w:val="32"/>
        </w:numPr>
        <w:ind w:left="426"/>
        <w:jc w:val="both"/>
        <w:rPr>
          <w:color w:val="auto"/>
        </w:rPr>
      </w:pPr>
      <w:r w:rsidRPr="00A42753">
        <w:rPr>
          <w:color w:val="auto"/>
        </w:rPr>
        <w:t xml:space="preserve">Developmental delay. </w:t>
      </w:r>
    </w:p>
    <w:p w14:paraId="49A5DAAC" w14:textId="77777777" w:rsidR="00973E3D" w:rsidRPr="00A42753" w:rsidRDefault="00973E3D" w:rsidP="004F6BE0">
      <w:pPr>
        <w:pStyle w:val="Default"/>
        <w:numPr>
          <w:ilvl w:val="0"/>
          <w:numId w:val="32"/>
        </w:numPr>
        <w:ind w:left="426"/>
        <w:jc w:val="both"/>
        <w:rPr>
          <w:color w:val="auto"/>
        </w:rPr>
      </w:pPr>
      <w:r w:rsidRPr="00A42753">
        <w:rPr>
          <w:color w:val="auto"/>
        </w:rPr>
        <w:t xml:space="preserve">Abnormal attachment between a child and parent/carer e.g. anxious, indiscriminate or not attachment. </w:t>
      </w:r>
    </w:p>
    <w:p w14:paraId="7AC2C50F" w14:textId="77777777" w:rsidR="00973E3D" w:rsidRPr="00A42753" w:rsidRDefault="00973E3D" w:rsidP="004F6BE0">
      <w:pPr>
        <w:pStyle w:val="Default"/>
        <w:numPr>
          <w:ilvl w:val="0"/>
          <w:numId w:val="32"/>
        </w:numPr>
        <w:ind w:left="426"/>
        <w:jc w:val="both"/>
        <w:rPr>
          <w:color w:val="auto"/>
        </w:rPr>
      </w:pPr>
      <w:r w:rsidRPr="00A42753">
        <w:rPr>
          <w:color w:val="auto"/>
        </w:rPr>
        <w:lastRenderedPageBreak/>
        <w:t xml:space="preserve">Indiscriminate attachment or failure to attach. </w:t>
      </w:r>
    </w:p>
    <w:p w14:paraId="1D0EC2B8" w14:textId="77777777" w:rsidR="00973E3D" w:rsidRPr="00A42753" w:rsidRDefault="00973E3D" w:rsidP="004F6BE0">
      <w:pPr>
        <w:pStyle w:val="Default"/>
        <w:numPr>
          <w:ilvl w:val="0"/>
          <w:numId w:val="32"/>
        </w:numPr>
        <w:ind w:left="426"/>
        <w:jc w:val="both"/>
        <w:rPr>
          <w:color w:val="auto"/>
        </w:rPr>
      </w:pPr>
      <w:r w:rsidRPr="00A42753">
        <w:rPr>
          <w:color w:val="auto"/>
        </w:rPr>
        <w:t xml:space="preserve">Aggressive behaviour towards others. </w:t>
      </w:r>
    </w:p>
    <w:p w14:paraId="5A50C078" w14:textId="77777777" w:rsidR="00973E3D" w:rsidRPr="00A42753" w:rsidRDefault="00973E3D" w:rsidP="004F6BE0">
      <w:pPr>
        <w:pStyle w:val="Default"/>
        <w:numPr>
          <w:ilvl w:val="0"/>
          <w:numId w:val="32"/>
        </w:numPr>
        <w:ind w:left="426"/>
        <w:jc w:val="both"/>
        <w:rPr>
          <w:color w:val="auto"/>
        </w:rPr>
      </w:pPr>
      <w:r w:rsidRPr="00A42753">
        <w:rPr>
          <w:color w:val="auto"/>
        </w:rPr>
        <w:t xml:space="preserve">Scape-goated within the family. </w:t>
      </w:r>
    </w:p>
    <w:p w14:paraId="66F49B33" w14:textId="77777777" w:rsidR="00973E3D" w:rsidRPr="00A42753" w:rsidRDefault="00973E3D" w:rsidP="004F6BE0">
      <w:pPr>
        <w:pStyle w:val="Default"/>
        <w:numPr>
          <w:ilvl w:val="0"/>
          <w:numId w:val="32"/>
        </w:numPr>
        <w:ind w:left="426"/>
        <w:jc w:val="both"/>
        <w:rPr>
          <w:color w:val="auto"/>
        </w:rPr>
      </w:pPr>
      <w:r w:rsidRPr="00A42753">
        <w:rPr>
          <w:color w:val="auto"/>
        </w:rPr>
        <w:t xml:space="preserve">Frozen watchfulness, particularly in pre-school children. </w:t>
      </w:r>
    </w:p>
    <w:p w14:paraId="50F2EB0A" w14:textId="77777777" w:rsidR="00973E3D" w:rsidRPr="00A42753" w:rsidRDefault="00973E3D" w:rsidP="004F6BE0">
      <w:pPr>
        <w:pStyle w:val="Default"/>
        <w:numPr>
          <w:ilvl w:val="0"/>
          <w:numId w:val="32"/>
        </w:numPr>
        <w:ind w:left="426"/>
        <w:jc w:val="both"/>
        <w:rPr>
          <w:color w:val="auto"/>
        </w:rPr>
      </w:pPr>
      <w:r w:rsidRPr="00A42753">
        <w:rPr>
          <w:color w:val="auto"/>
        </w:rPr>
        <w:t xml:space="preserve">Low self-esteem and lack of confidence. </w:t>
      </w:r>
    </w:p>
    <w:p w14:paraId="122FAD9C" w14:textId="77777777" w:rsidR="00973E3D" w:rsidRPr="00A42753" w:rsidRDefault="00973E3D" w:rsidP="004F6BE0">
      <w:pPr>
        <w:pStyle w:val="Default"/>
        <w:numPr>
          <w:ilvl w:val="0"/>
          <w:numId w:val="32"/>
        </w:numPr>
        <w:ind w:left="426"/>
        <w:jc w:val="both"/>
        <w:rPr>
          <w:color w:val="auto"/>
        </w:rPr>
      </w:pPr>
      <w:r w:rsidRPr="00A42753">
        <w:rPr>
          <w:color w:val="auto"/>
        </w:rPr>
        <w:t xml:space="preserve">Withdrawn or seen as a “loner” – difficulty relating to others. </w:t>
      </w:r>
    </w:p>
    <w:p w14:paraId="1DFAC4A9" w14:textId="189B547E" w:rsidR="00973E3D" w:rsidRPr="00A42753" w:rsidRDefault="00973E3D" w:rsidP="00962994">
      <w:pPr>
        <w:spacing w:line="240" w:lineRule="auto"/>
        <w:ind w:left="426"/>
        <w:jc w:val="both"/>
        <w:rPr>
          <w:rFonts w:ascii="Arial" w:hAnsi="Arial" w:cs="Arial"/>
          <w:b/>
          <w:bCs/>
          <w:sz w:val="24"/>
          <w:szCs w:val="24"/>
        </w:rPr>
      </w:pPr>
    </w:p>
    <w:p w14:paraId="2E0C522C" w14:textId="77777777" w:rsidR="00EB2A4F" w:rsidRPr="00A42753" w:rsidRDefault="00EB2A4F" w:rsidP="00D41C6F">
      <w:pPr>
        <w:spacing w:line="240" w:lineRule="auto"/>
        <w:jc w:val="both"/>
        <w:rPr>
          <w:rFonts w:ascii="Arial" w:hAnsi="Arial" w:cs="Arial"/>
          <w:b/>
          <w:bCs/>
          <w:sz w:val="24"/>
          <w:szCs w:val="24"/>
        </w:rPr>
      </w:pPr>
    </w:p>
    <w:p w14:paraId="58712F96" w14:textId="5B04D584" w:rsidR="00D3781D" w:rsidRPr="00A42753" w:rsidRDefault="0095345B" w:rsidP="00D41C6F">
      <w:pPr>
        <w:spacing w:line="240" w:lineRule="auto"/>
        <w:jc w:val="both"/>
        <w:rPr>
          <w:rFonts w:ascii="Arial" w:hAnsi="Arial" w:cs="Arial"/>
          <w:sz w:val="24"/>
          <w:szCs w:val="24"/>
        </w:rPr>
      </w:pPr>
      <w:r w:rsidRPr="00A42753">
        <w:rPr>
          <w:rFonts w:ascii="Arial" w:hAnsi="Arial" w:cs="Arial"/>
          <w:b/>
          <w:bCs/>
          <w:sz w:val="24"/>
          <w:szCs w:val="24"/>
        </w:rPr>
        <w:t>Sexual abuse</w:t>
      </w:r>
      <w:r w:rsidRPr="00A42753">
        <w:rPr>
          <w:rFonts w:ascii="Arial" w:hAnsi="Arial" w:cs="Arial"/>
          <w:sz w:val="24"/>
          <w:szCs w:val="24"/>
        </w:rPr>
        <w:t>: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peer on peer abuse) in education and all staff should be aware of it.</w:t>
      </w:r>
    </w:p>
    <w:p w14:paraId="780D1BFD" w14:textId="77777777" w:rsidR="00973E3D" w:rsidRPr="00A42753" w:rsidRDefault="00973E3D" w:rsidP="00973E3D">
      <w:pPr>
        <w:pStyle w:val="Default"/>
        <w:jc w:val="both"/>
        <w:rPr>
          <w:color w:val="auto"/>
        </w:rPr>
      </w:pPr>
      <w:r w:rsidRPr="00A42753">
        <w:rPr>
          <w:color w:val="auto"/>
        </w:rPr>
        <w:t>Some behavioural indicators associated with this form of sexual abuse are:</w:t>
      </w:r>
    </w:p>
    <w:p w14:paraId="29F7A050" w14:textId="77777777" w:rsidR="00973E3D" w:rsidRPr="00A42753" w:rsidRDefault="00973E3D" w:rsidP="00973E3D">
      <w:pPr>
        <w:pStyle w:val="Default"/>
        <w:jc w:val="both"/>
        <w:rPr>
          <w:color w:val="auto"/>
        </w:rPr>
      </w:pPr>
    </w:p>
    <w:p w14:paraId="1BCDEA04" w14:textId="77777777" w:rsidR="00973E3D" w:rsidRPr="00A42753" w:rsidRDefault="00973E3D" w:rsidP="004F6BE0">
      <w:pPr>
        <w:pStyle w:val="Default"/>
        <w:numPr>
          <w:ilvl w:val="0"/>
          <w:numId w:val="33"/>
        </w:numPr>
        <w:ind w:left="426"/>
        <w:jc w:val="both"/>
        <w:rPr>
          <w:color w:val="auto"/>
        </w:rPr>
      </w:pPr>
      <w:r w:rsidRPr="00A42753">
        <w:rPr>
          <w:color w:val="auto"/>
        </w:rPr>
        <w:t xml:space="preserve">Inappropriate sexualised conduct. </w:t>
      </w:r>
    </w:p>
    <w:p w14:paraId="459763D5" w14:textId="77777777" w:rsidR="00973E3D" w:rsidRPr="00A42753" w:rsidRDefault="00973E3D" w:rsidP="004F6BE0">
      <w:pPr>
        <w:pStyle w:val="Default"/>
        <w:numPr>
          <w:ilvl w:val="0"/>
          <w:numId w:val="33"/>
        </w:numPr>
        <w:ind w:left="426"/>
        <w:jc w:val="both"/>
        <w:rPr>
          <w:color w:val="auto"/>
        </w:rPr>
      </w:pPr>
      <w:r w:rsidRPr="00A42753">
        <w:rPr>
          <w:color w:val="auto"/>
        </w:rPr>
        <w:t xml:space="preserve">Sexually explicit behaviour, play or conversation, inappropriate to the child’s age. Continual and inappropriate or excessive masturbation. </w:t>
      </w:r>
    </w:p>
    <w:p w14:paraId="5BDDCE0D" w14:textId="77777777" w:rsidR="00973E3D" w:rsidRPr="00A42753" w:rsidRDefault="00973E3D" w:rsidP="004F6BE0">
      <w:pPr>
        <w:pStyle w:val="Default"/>
        <w:numPr>
          <w:ilvl w:val="0"/>
          <w:numId w:val="33"/>
        </w:numPr>
        <w:ind w:left="426"/>
        <w:jc w:val="both"/>
        <w:rPr>
          <w:color w:val="auto"/>
        </w:rPr>
      </w:pPr>
      <w:r w:rsidRPr="00A42753">
        <w:rPr>
          <w:color w:val="auto"/>
        </w:rPr>
        <w:t xml:space="preserve">Self-harm (including eating disorder), self-mutilation and suicide attempts. </w:t>
      </w:r>
    </w:p>
    <w:p w14:paraId="6736A33C" w14:textId="77777777" w:rsidR="00973E3D" w:rsidRPr="00A42753" w:rsidRDefault="00973E3D" w:rsidP="004F6BE0">
      <w:pPr>
        <w:pStyle w:val="Default"/>
        <w:numPr>
          <w:ilvl w:val="0"/>
          <w:numId w:val="33"/>
        </w:numPr>
        <w:ind w:left="426"/>
        <w:jc w:val="both"/>
        <w:rPr>
          <w:color w:val="auto"/>
        </w:rPr>
      </w:pPr>
      <w:r w:rsidRPr="00A42753">
        <w:rPr>
          <w:color w:val="auto"/>
        </w:rPr>
        <w:t xml:space="preserve">Involvement in prostitution or indiscriminate choice of sexual partners. </w:t>
      </w:r>
    </w:p>
    <w:p w14:paraId="36211ED2" w14:textId="77777777" w:rsidR="00973E3D" w:rsidRPr="00A42753" w:rsidRDefault="00973E3D" w:rsidP="004F6BE0">
      <w:pPr>
        <w:pStyle w:val="Default"/>
        <w:numPr>
          <w:ilvl w:val="0"/>
          <w:numId w:val="33"/>
        </w:numPr>
        <w:ind w:left="426"/>
        <w:jc w:val="both"/>
        <w:rPr>
          <w:color w:val="auto"/>
        </w:rPr>
      </w:pPr>
      <w:r w:rsidRPr="00A42753">
        <w:rPr>
          <w:color w:val="auto"/>
        </w:rPr>
        <w:t xml:space="preserve">An anxious unwillingness to remove clothes e.g. for sports events (but this may be related to cultural norms or physical difficulties). </w:t>
      </w:r>
    </w:p>
    <w:p w14:paraId="15FA5BF8" w14:textId="77777777" w:rsidR="00973E3D" w:rsidRPr="00A42753" w:rsidRDefault="00973E3D" w:rsidP="00973E3D">
      <w:pPr>
        <w:pStyle w:val="Default"/>
        <w:jc w:val="both"/>
        <w:rPr>
          <w:color w:val="auto"/>
        </w:rPr>
      </w:pPr>
    </w:p>
    <w:p w14:paraId="040EB04A" w14:textId="779B257E" w:rsidR="00973E3D" w:rsidRPr="00A42753" w:rsidRDefault="00973E3D" w:rsidP="00973E3D">
      <w:pPr>
        <w:pStyle w:val="Default"/>
        <w:jc w:val="both"/>
        <w:rPr>
          <w:color w:val="auto"/>
        </w:rPr>
      </w:pPr>
      <w:r w:rsidRPr="00A42753">
        <w:rPr>
          <w:color w:val="auto"/>
        </w:rPr>
        <w:t xml:space="preserve">Some physical indicators associated with this form of abuse are: </w:t>
      </w:r>
    </w:p>
    <w:p w14:paraId="428DC8AC" w14:textId="77777777" w:rsidR="00973E3D" w:rsidRPr="00A42753" w:rsidRDefault="00973E3D" w:rsidP="00973E3D">
      <w:pPr>
        <w:pStyle w:val="Default"/>
        <w:jc w:val="both"/>
        <w:rPr>
          <w:color w:val="auto"/>
        </w:rPr>
      </w:pPr>
    </w:p>
    <w:p w14:paraId="54583464" w14:textId="77777777" w:rsidR="00973E3D" w:rsidRPr="00A42753" w:rsidRDefault="00973E3D" w:rsidP="004F6BE0">
      <w:pPr>
        <w:pStyle w:val="Default"/>
        <w:numPr>
          <w:ilvl w:val="0"/>
          <w:numId w:val="34"/>
        </w:numPr>
        <w:ind w:left="426"/>
        <w:jc w:val="both"/>
        <w:rPr>
          <w:color w:val="auto"/>
        </w:rPr>
      </w:pPr>
      <w:r w:rsidRPr="00A42753">
        <w:rPr>
          <w:color w:val="auto"/>
        </w:rPr>
        <w:t xml:space="preserve">Pain or itching of genital area. </w:t>
      </w:r>
    </w:p>
    <w:p w14:paraId="56DECC39" w14:textId="7CA0B1A3" w:rsidR="00973E3D" w:rsidRPr="00A42753" w:rsidRDefault="00973E3D" w:rsidP="004F6BE0">
      <w:pPr>
        <w:pStyle w:val="Default"/>
        <w:numPr>
          <w:ilvl w:val="0"/>
          <w:numId w:val="34"/>
        </w:numPr>
        <w:ind w:left="426"/>
        <w:jc w:val="both"/>
        <w:rPr>
          <w:color w:val="auto"/>
        </w:rPr>
      </w:pPr>
      <w:r w:rsidRPr="00A42753">
        <w:rPr>
          <w:color w:val="auto"/>
        </w:rPr>
        <w:t xml:space="preserve">Blood on underclothes. </w:t>
      </w:r>
    </w:p>
    <w:p w14:paraId="73F2C833" w14:textId="77777777" w:rsidR="00E00557" w:rsidRPr="00A42753" w:rsidRDefault="00E00557" w:rsidP="004F6BE0">
      <w:pPr>
        <w:pStyle w:val="Default"/>
        <w:numPr>
          <w:ilvl w:val="0"/>
          <w:numId w:val="34"/>
        </w:numPr>
        <w:ind w:left="426"/>
        <w:jc w:val="both"/>
        <w:rPr>
          <w:color w:val="auto"/>
        </w:rPr>
      </w:pPr>
      <w:r w:rsidRPr="00A42753">
        <w:rPr>
          <w:color w:val="auto"/>
        </w:rPr>
        <w:t xml:space="preserve">Pregnancy in a younger girl where the identity of the father is not disclosed. </w:t>
      </w:r>
    </w:p>
    <w:p w14:paraId="3BCBC069" w14:textId="6EF6F3B0" w:rsidR="00E00557" w:rsidRPr="00A42753" w:rsidRDefault="00E00557" w:rsidP="004F6BE0">
      <w:pPr>
        <w:pStyle w:val="Default"/>
        <w:numPr>
          <w:ilvl w:val="0"/>
          <w:numId w:val="34"/>
        </w:numPr>
        <w:ind w:left="426"/>
        <w:jc w:val="both"/>
        <w:rPr>
          <w:color w:val="auto"/>
        </w:rPr>
      </w:pPr>
      <w:r w:rsidRPr="00A42753">
        <w:rPr>
          <w:color w:val="auto"/>
        </w:rPr>
        <w:t xml:space="preserve">Physical symptoms such as injuries to the genital or anal area, bruising to buttocks, abdomen and thighs, sexually transmitted disease, presence of semen on vagina, anus, external genitalia or clothing. </w:t>
      </w:r>
    </w:p>
    <w:p w14:paraId="63800975" w14:textId="77777777" w:rsidR="00973E3D" w:rsidRPr="00A42753" w:rsidRDefault="00973E3D" w:rsidP="00D41C6F">
      <w:pPr>
        <w:spacing w:line="240" w:lineRule="auto"/>
        <w:jc w:val="both"/>
        <w:rPr>
          <w:rFonts w:ascii="Arial" w:hAnsi="Arial" w:cs="Arial"/>
          <w:b/>
          <w:bCs/>
          <w:sz w:val="24"/>
          <w:szCs w:val="24"/>
        </w:rPr>
      </w:pPr>
    </w:p>
    <w:p w14:paraId="58C49768" w14:textId="28D58D20" w:rsidR="0095345B" w:rsidRPr="00A42753" w:rsidRDefault="0095345B" w:rsidP="00D41C6F">
      <w:pPr>
        <w:spacing w:line="240" w:lineRule="auto"/>
        <w:jc w:val="both"/>
        <w:rPr>
          <w:rFonts w:ascii="Arial" w:hAnsi="Arial" w:cs="Arial"/>
          <w:b/>
          <w:bCs/>
          <w:sz w:val="24"/>
          <w:szCs w:val="24"/>
        </w:rPr>
      </w:pPr>
      <w:r w:rsidRPr="00A42753">
        <w:rPr>
          <w:rFonts w:ascii="Arial" w:hAnsi="Arial" w:cs="Arial"/>
          <w:b/>
          <w:bCs/>
          <w:sz w:val="24"/>
          <w:szCs w:val="24"/>
        </w:rPr>
        <w:t>Neglect</w:t>
      </w:r>
      <w:r w:rsidRPr="00A42753">
        <w:rPr>
          <w:rFonts w:ascii="Arial" w:hAnsi="Arial" w:cs="Arial"/>
          <w:sz w:val="24"/>
          <w:szCs w:val="24"/>
        </w:rPr>
        <w:t>: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7EE29EE2" w14:textId="77777777" w:rsidR="00973E3D" w:rsidRPr="00A42753" w:rsidRDefault="00973E3D" w:rsidP="00973E3D">
      <w:pPr>
        <w:pStyle w:val="Default"/>
        <w:jc w:val="both"/>
        <w:rPr>
          <w:color w:val="auto"/>
        </w:rPr>
      </w:pPr>
      <w:r w:rsidRPr="00A42753">
        <w:rPr>
          <w:color w:val="auto"/>
        </w:rPr>
        <w:lastRenderedPageBreak/>
        <w:t xml:space="preserve">Evidence of neglect is built up over a period of time and can cover different aspects of parenting. Indicators include: </w:t>
      </w:r>
    </w:p>
    <w:p w14:paraId="56F632FF" w14:textId="77777777" w:rsidR="00973E3D" w:rsidRPr="00A42753" w:rsidRDefault="00973E3D" w:rsidP="00973E3D">
      <w:pPr>
        <w:pStyle w:val="Default"/>
        <w:jc w:val="both"/>
        <w:rPr>
          <w:color w:val="auto"/>
        </w:rPr>
      </w:pPr>
    </w:p>
    <w:p w14:paraId="3E0F33E2" w14:textId="77777777" w:rsidR="00973E3D" w:rsidRPr="00A42753" w:rsidRDefault="00973E3D" w:rsidP="004F6BE0">
      <w:pPr>
        <w:pStyle w:val="Default"/>
        <w:numPr>
          <w:ilvl w:val="0"/>
          <w:numId w:val="35"/>
        </w:numPr>
        <w:ind w:left="426"/>
        <w:jc w:val="both"/>
        <w:rPr>
          <w:color w:val="auto"/>
        </w:rPr>
      </w:pPr>
      <w:r w:rsidRPr="00A42753">
        <w:rPr>
          <w:color w:val="auto"/>
        </w:rPr>
        <w:t xml:space="preserve">Failure by parents or carers to meet the basic essential needs e.g. adequate food, clothes, warmth, hygiene and medical care. </w:t>
      </w:r>
    </w:p>
    <w:p w14:paraId="6846375F" w14:textId="77777777" w:rsidR="00973E3D" w:rsidRPr="00A42753" w:rsidRDefault="00973E3D" w:rsidP="004F6BE0">
      <w:pPr>
        <w:pStyle w:val="Default"/>
        <w:numPr>
          <w:ilvl w:val="0"/>
          <w:numId w:val="35"/>
        </w:numPr>
        <w:ind w:left="426"/>
        <w:jc w:val="both"/>
        <w:rPr>
          <w:color w:val="auto"/>
        </w:rPr>
      </w:pPr>
      <w:r w:rsidRPr="00A42753">
        <w:rPr>
          <w:color w:val="auto"/>
        </w:rPr>
        <w:t xml:space="preserve">A child seen to be listless, apathetic and irresponsive with no apparent medical cause. </w:t>
      </w:r>
    </w:p>
    <w:p w14:paraId="68C72248" w14:textId="77777777" w:rsidR="00973E3D" w:rsidRPr="00A42753" w:rsidRDefault="00973E3D" w:rsidP="004F6BE0">
      <w:pPr>
        <w:pStyle w:val="Default"/>
        <w:numPr>
          <w:ilvl w:val="0"/>
          <w:numId w:val="35"/>
        </w:numPr>
        <w:ind w:left="426"/>
        <w:jc w:val="both"/>
        <w:rPr>
          <w:color w:val="auto"/>
        </w:rPr>
      </w:pPr>
      <w:r w:rsidRPr="00A42753">
        <w:rPr>
          <w:color w:val="auto"/>
        </w:rPr>
        <w:t xml:space="preserve">Failure of child to grow within normal expected pattern, with accompanying weight loss. </w:t>
      </w:r>
    </w:p>
    <w:p w14:paraId="3A7B1E24" w14:textId="77777777" w:rsidR="00973E3D" w:rsidRPr="00A42753" w:rsidRDefault="00973E3D" w:rsidP="004F6BE0">
      <w:pPr>
        <w:pStyle w:val="Default"/>
        <w:numPr>
          <w:ilvl w:val="0"/>
          <w:numId w:val="35"/>
        </w:numPr>
        <w:ind w:left="426"/>
        <w:jc w:val="both"/>
        <w:rPr>
          <w:color w:val="auto"/>
        </w:rPr>
      </w:pPr>
      <w:r w:rsidRPr="00A42753">
        <w:rPr>
          <w:color w:val="auto"/>
        </w:rPr>
        <w:t xml:space="preserve">Child thrives away from home environment. </w:t>
      </w:r>
    </w:p>
    <w:p w14:paraId="204019D4" w14:textId="77777777" w:rsidR="00973E3D" w:rsidRPr="00A42753" w:rsidRDefault="00973E3D" w:rsidP="004F6BE0">
      <w:pPr>
        <w:pStyle w:val="Default"/>
        <w:numPr>
          <w:ilvl w:val="0"/>
          <w:numId w:val="35"/>
        </w:numPr>
        <w:ind w:left="426"/>
        <w:jc w:val="both"/>
        <w:rPr>
          <w:color w:val="auto"/>
        </w:rPr>
      </w:pPr>
      <w:r w:rsidRPr="00A42753">
        <w:rPr>
          <w:color w:val="auto"/>
        </w:rPr>
        <w:t xml:space="preserve">Child frequently absent from school. </w:t>
      </w:r>
    </w:p>
    <w:p w14:paraId="562BB02F" w14:textId="77777777" w:rsidR="00973E3D" w:rsidRPr="00A42753" w:rsidRDefault="00973E3D" w:rsidP="004F6BE0">
      <w:pPr>
        <w:pStyle w:val="Default"/>
        <w:numPr>
          <w:ilvl w:val="0"/>
          <w:numId w:val="35"/>
        </w:numPr>
        <w:ind w:left="426"/>
        <w:jc w:val="both"/>
        <w:rPr>
          <w:color w:val="auto"/>
        </w:rPr>
      </w:pPr>
      <w:r w:rsidRPr="00A42753">
        <w:rPr>
          <w:color w:val="auto"/>
        </w:rPr>
        <w:t xml:space="preserve">Child left with adults who are intoxicated or violent. </w:t>
      </w:r>
    </w:p>
    <w:p w14:paraId="6512D091" w14:textId="77777777" w:rsidR="00973E3D" w:rsidRPr="00A42753" w:rsidRDefault="00973E3D" w:rsidP="004F6BE0">
      <w:pPr>
        <w:pStyle w:val="Default"/>
        <w:numPr>
          <w:ilvl w:val="0"/>
          <w:numId w:val="35"/>
        </w:numPr>
        <w:ind w:left="426"/>
        <w:jc w:val="both"/>
        <w:rPr>
          <w:color w:val="auto"/>
        </w:rPr>
      </w:pPr>
      <w:r w:rsidRPr="00A42753">
        <w:rPr>
          <w:color w:val="auto"/>
        </w:rPr>
        <w:t xml:space="preserve">Child abandoned or left alone for excessive period. </w:t>
      </w:r>
    </w:p>
    <w:p w14:paraId="678956D4" w14:textId="77777777" w:rsidR="005A1081" w:rsidRPr="00A42753" w:rsidRDefault="005A1081" w:rsidP="00D41C6F">
      <w:pPr>
        <w:spacing w:line="240" w:lineRule="auto"/>
        <w:jc w:val="both"/>
        <w:rPr>
          <w:rFonts w:ascii="Arial" w:hAnsi="Arial" w:cs="Arial"/>
          <w:b/>
          <w:bCs/>
          <w:sz w:val="24"/>
          <w:szCs w:val="24"/>
        </w:rPr>
      </w:pPr>
    </w:p>
    <w:p w14:paraId="2F6C65AD" w14:textId="7710FE2A" w:rsidR="005422D7" w:rsidRPr="00A42753" w:rsidRDefault="00962994" w:rsidP="00D41C6F">
      <w:pPr>
        <w:spacing w:line="240" w:lineRule="auto"/>
        <w:jc w:val="both"/>
        <w:rPr>
          <w:rFonts w:ascii="Arial" w:hAnsi="Arial" w:cs="Arial"/>
          <w:b/>
          <w:bCs/>
          <w:sz w:val="24"/>
          <w:szCs w:val="24"/>
        </w:rPr>
      </w:pPr>
      <w:r w:rsidRPr="00A42753">
        <w:rPr>
          <w:rFonts w:ascii="Arial" w:hAnsi="Arial" w:cs="Arial"/>
          <w:b/>
          <w:bCs/>
          <w:sz w:val="24"/>
          <w:szCs w:val="24"/>
        </w:rPr>
        <w:t xml:space="preserve"> </w:t>
      </w:r>
    </w:p>
    <w:p w14:paraId="39CD93CC" w14:textId="77777777" w:rsidR="00A42753" w:rsidRDefault="00A42753">
      <w:pPr>
        <w:rPr>
          <w:rFonts w:ascii="Arial" w:hAnsi="Arial" w:cs="Arial"/>
          <w:b/>
          <w:bCs/>
          <w:sz w:val="24"/>
          <w:szCs w:val="24"/>
        </w:rPr>
      </w:pPr>
      <w:r>
        <w:rPr>
          <w:rFonts w:ascii="Arial" w:hAnsi="Arial" w:cs="Arial"/>
          <w:b/>
          <w:bCs/>
          <w:sz w:val="24"/>
          <w:szCs w:val="24"/>
        </w:rPr>
        <w:br w:type="page"/>
      </w:r>
    </w:p>
    <w:p w14:paraId="2EA24CBD" w14:textId="7E6668C0" w:rsidR="00D41C6F" w:rsidRPr="00A42753" w:rsidRDefault="00CA51F8" w:rsidP="00D41C6F">
      <w:pPr>
        <w:spacing w:line="240" w:lineRule="auto"/>
        <w:jc w:val="both"/>
        <w:rPr>
          <w:rFonts w:ascii="Arial" w:hAnsi="Arial" w:cs="Arial"/>
          <w:b/>
          <w:bCs/>
          <w:sz w:val="24"/>
          <w:szCs w:val="24"/>
        </w:rPr>
      </w:pPr>
      <w:r w:rsidRPr="00A42753">
        <w:rPr>
          <w:rFonts w:ascii="Arial" w:hAnsi="Arial" w:cs="Arial"/>
          <w:b/>
          <w:bCs/>
          <w:sz w:val="24"/>
          <w:szCs w:val="24"/>
        </w:rPr>
        <w:lastRenderedPageBreak/>
        <w:t xml:space="preserve">Appendix </w:t>
      </w:r>
      <w:r w:rsidR="0095345B" w:rsidRPr="00A42753">
        <w:rPr>
          <w:rFonts w:ascii="Arial" w:hAnsi="Arial" w:cs="Arial"/>
          <w:b/>
          <w:bCs/>
          <w:sz w:val="24"/>
          <w:szCs w:val="24"/>
        </w:rPr>
        <w:t>2</w:t>
      </w:r>
    </w:p>
    <w:p w14:paraId="356C531C" w14:textId="17BD25AD" w:rsidR="00D41C6F" w:rsidRPr="00A42753" w:rsidRDefault="00CA51F8" w:rsidP="00D41C6F">
      <w:pPr>
        <w:spacing w:line="240" w:lineRule="auto"/>
        <w:jc w:val="both"/>
        <w:rPr>
          <w:rFonts w:ascii="Arial" w:hAnsi="Arial" w:cs="Arial"/>
          <w:sz w:val="24"/>
          <w:szCs w:val="24"/>
        </w:rPr>
      </w:pPr>
      <w:r w:rsidRPr="00A42753">
        <w:rPr>
          <w:rFonts w:ascii="Arial" w:hAnsi="Arial" w:cs="Arial"/>
          <w:sz w:val="24"/>
          <w:szCs w:val="24"/>
        </w:rPr>
        <w:t>Allegation of Abuse</w:t>
      </w:r>
      <w:bookmarkEnd w:id="1"/>
      <w:r w:rsidRPr="00A42753">
        <w:rPr>
          <w:rFonts w:ascii="Arial" w:hAnsi="Arial" w:cs="Arial"/>
          <w:sz w:val="24"/>
          <w:szCs w:val="24"/>
        </w:rPr>
        <w:t xml:space="preserve"> </w:t>
      </w:r>
    </w:p>
    <w:p w14:paraId="2D8DEDDD" w14:textId="7F0B4501" w:rsidR="00CA51F8" w:rsidRPr="00A42753" w:rsidRDefault="00CA51F8" w:rsidP="00CA51F8">
      <w:pPr>
        <w:pStyle w:val="Default"/>
        <w:jc w:val="both"/>
        <w:rPr>
          <w:color w:val="auto"/>
        </w:rPr>
      </w:pPr>
      <w:r w:rsidRPr="00A42753">
        <w:rPr>
          <w:color w:val="auto"/>
        </w:rPr>
        <w:t xml:space="preserve">When a member of staff suspects that any student may have been subject to abuse, or a student has disclosed that abuse has taken place, either to themselves or another student, the allegation must be reported immediately to the Designated Safeguarding Lead (DSL) or the Deputy DSL, if the DSL is off site </w:t>
      </w:r>
      <w:r w:rsidR="00DD30EE" w:rsidRPr="00A42753">
        <w:rPr>
          <w:color w:val="auto"/>
        </w:rPr>
        <w:t>–</w:t>
      </w:r>
      <w:r w:rsidRPr="00A42753">
        <w:rPr>
          <w:color w:val="auto"/>
        </w:rPr>
        <w:t xml:space="preserve"> unless it relates to these people.</w:t>
      </w:r>
      <w:r w:rsidR="00C35046" w:rsidRPr="00A42753">
        <w:rPr>
          <w:color w:val="auto"/>
        </w:rPr>
        <w:t xml:space="preserve">  </w:t>
      </w:r>
      <w:r w:rsidRPr="00A42753">
        <w:rPr>
          <w:color w:val="auto"/>
        </w:rPr>
        <w:t>The DSL (or Deputy DSL if the DSL is off site) will ensure the allegation is acted on immediately, in accordance with the locally agreed Children’s MARS procedures.  If required a risk assessment will be carried out to determine the timescales and escalation of the allegation.</w:t>
      </w:r>
    </w:p>
    <w:p w14:paraId="2D3B69E2" w14:textId="5B59BBAC" w:rsidR="00CA51F8" w:rsidRPr="00A42753" w:rsidRDefault="00CA51F8" w:rsidP="00CA51F8">
      <w:pPr>
        <w:pStyle w:val="Default"/>
        <w:jc w:val="both"/>
        <w:rPr>
          <w:color w:val="auto"/>
        </w:rPr>
      </w:pPr>
    </w:p>
    <w:p w14:paraId="1C8194A5" w14:textId="342901A2" w:rsidR="00CA51F8" w:rsidRPr="00A42753" w:rsidRDefault="00CA51F8" w:rsidP="00CA51F8">
      <w:pPr>
        <w:pStyle w:val="Default"/>
        <w:jc w:val="both"/>
        <w:rPr>
          <w:color w:val="auto"/>
        </w:rPr>
      </w:pPr>
      <w:r w:rsidRPr="00A42753">
        <w:rPr>
          <w:b/>
          <w:bCs/>
          <w:color w:val="auto"/>
        </w:rPr>
        <w:t>Actions when there are concerns about a child</w:t>
      </w:r>
      <w:r w:rsidRPr="00A42753">
        <w:rPr>
          <w:color w:val="auto"/>
        </w:rPr>
        <w:t>.</w:t>
      </w:r>
    </w:p>
    <w:p w14:paraId="4DFD03C3" w14:textId="7E863404" w:rsidR="00CA51F8" w:rsidRPr="00A42753" w:rsidRDefault="00CA51F8" w:rsidP="00CA51F8">
      <w:pPr>
        <w:spacing w:line="240" w:lineRule="auto"/>
        <w:jc w:val="both"/>
        <w:rPr>
          <w:rFonts w:ascii="Arial" w:hAnsi="Arial" w:cs="Arial"/>
          <w:sz w:val="24"/>
          <w:szCs w:val="24"/>
        </w:rPr>
      </w:pPr>
    </w:p>
    <w:p w14:paraId="7D867808" w14:textId="077E9990" w:rsidR="00CA51F8" w:rsidRPr="00A42753" w:rsidRDefault="00CA51F8" w:rsidP="00CA51F8">
      <w:pPr>
        <w:spacing w:line="240" w:lineRule="auto"/>
        <w:jc w:val="center"/>
        <w:rPr>
          <w:rFonts w:ascii="Arial" w:hAnsi="Arial" w:cs="Arial"/>
          <w:sz w:val="24"/>
          <w:szCs w:val="24"/>
        </w:rPr>
      </w:pPr>
      <w:r w:rsidRPr="00A42753">
        <w:rPr>
          <w:rFonts w:ascii="Arial" w:hAnsi="Arial" w:cs="Arial"/>
          <w:noProof/>
          <w:sz w:val="24"/>
          <w:szCs w:val="24"/>
          <w:lang w:eastAsia="en-GB"/>
        </w:rPr>
        <w:drawing>
          <wp:inline distT="0" distB="0" distL="0" distR="0" wp14:anchorId="7CE75975" wp14:editId="44075FFA">
            <wp:extent cx="5157563" cy="3028493"/>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3719" cy="3043852"/>
                    </a:xfrm>
                    <a:prstGeom prst="rect">
                      <a:avLst/>
                    </a:prstGeom>
                    <a:noFill/>
                    <a:ln>
                      <a:noFill/>
                    </a:ln>
                  </pic:spPr>
                </pic:pic>
              </a:graphicData>
            </a:graphic>
          </wp:inline>
        </w:drawing>
      </w:r>
    </w:p>
    <w:p w14:paraId="6FECDDED" w14:textId="6EC441BD" w:rsidR="007A290C" w:rsidRPr="00A42753" w:rsidRDefault="007A290C" w:rsidP="00C35046">
      <w:pPr>
        <w:spacing w:line="240" w:lineRule="auto"/>
        <w:rPr>
          <w:rFonts w:ascii="Arial" w:hAnsi="Arial" w:cs="Arial"/>
          <w:sz w:val="24"/>
          <w:szCs w:val="24"/>
        </w:rPr>
      </w:pPr>
      <w:r w:rsidRPr="00A42753">
        <w:rPr>
          <w:rFonts w:ascii="Arial" w:hAnsi="Arial" w:cs="Arial"/>
          <w:sz w:val="24"/>
          <w:szCs w:val="24"/>
        </w:rPr>
        <w:t>Further guidance :-</w:t>
      </w:r>
      <w:hyperlink r:id="rId17" w:history="1">
        <w:r w:rsidR="00C35046" w:rsidRPr="00A42753">
          <w:rPr>
            <w:rStyle w:val="Hyperlink"/>
            <w:rFonts w:ascii="Arial" w:hAnsi="Arial" w:cs="Arial"/>
            <w:sz w:val="24"/>
            <w:szCs w:val="24"/>
          </w:rPr>
          <w:t>https://www.gov.uk/government/publications/what-to-do-if-youre-worried-a-child-is-being-abused-</w:t>
        </w:r>
      </w:hyperlink>
    </w:p>
    <w:p w14:paraId="3188EEF3" w14:textId="77777777" w:rsidR="00C35046" w:rsidRPr="00A42753" w:rsidRDefault="00C35046" w:rsidP="00C35046">
      <w:pPr>
        <w:pStyle w:val="Default"/>
        <w:jc w:val="both"/>
        <w:rPr>
          <w:b/>
          <w:color w:val="auto"/>
        </w:rPr>
      </w:pPr>
      <w:r w:rsidRPr="00A42753">
        <w:rPr>
          <w:b/>
          <w:color w:val="auto"/>
        </w:rPr>
        <w:t>Guidance for all Staff on Dealing with Disclosure / Suspected Abuse / Neglect</w:t>
      </w:r>
    </w:p>
    <w:p w14:paraId="6D43A3C9" w14:textId="77777777" w:rsidR="00C35046" w:rsidRPr="00A42753" w:rsidRDefault="00C35046" w:rsidP="00C35046">
      <w:pPr>
        <w:pStyle w:val="Default"/>
        <w:jc w:val="both"/>
        <w:rPr>
          <w:b/>
          <w:bCs/>
          <w:i/>
          <w:iCs/>
          <w:color w:val="auto"/>
        </w:rPr>
      </w:pPr>
    </w:p>
    <w:p w14:paraId="56EF491C" w14:textId="77777777" w:rsidR="00C35046" w:rsidRPr="00A42753" w:rsidRDefault="00C35046" w:rsidP="00C35046">
      <w:pPr>
        <w:pStyle w:val="Default"/>
        <w:jc w:val="both"/>
        <w:rPr>
          <w:b/>
          <w:bCs/>
          <w:i/>
          <w:iCs/>
          <w:color w:val="auto"/>
        </w:rPr>
      </w:pPr>
      <w:r w:rsidRPr="00A42753">
        <w:rPr>
          <w:b/>
          <w:bCs/>
          <w:i/>
          <w:iCs/>
          <w:color w:val="auto"/>
        </w:rPr>
        <w:t>I. Dealing with disclosures of abuse:</w:t>
      </w:r>
    </w:p>
    <w:p w14:paraId="34D49103" w14:textId="77777777" w:rsidR="00C35046" w:rsidRPr="00A42753" w:rsidRDefault="00C35046" w:rsidP="00C35046">
      <w:pPr>
        <w:pStyle w:val="Default"/>
        <w:ind w:left="720"/>
        <w:jc w:val="both"/>
        <w:rPr>
          <w:color w:val="auto"/>
        </w:rPr>
      </w:pPr>
    </w:p>
    <w:p w14:paraId="59CBF1C3" w14:textId="77777777" w:rsidR="00C35046" w:rsidRPr="00A42753" w:rsidRDefault="00C35046" w:rsidP="004F6BE0">
      <w:pPr>
        <w:pStyle w:val="Default"/>
        <w:numPr>
          <w:ilvl w:val="0"/>
          <w:numId w:val="2"/>
        </w:numPr>
        <w:ind w:left="426"/>
        <w:jc w:val="both"/>
        <w:rPr>
          <w:color w:val="auto"/>
        </w:rPr>
      </w:pPr>
      <w:r w:rsidRPr="00A42753">
        <w:rPr>
          <w:color w:val="auto"/>
        </w:rPr>
        <w:t xml:space="preserve">Always listen carefully and quietly – do not press for any evidence at all. </w:t>
      </w:r>
    </w:p>
    <w:p w14:paraId="00069F3C" w14:textId="77777777" w:rsidR="00C35046" w:rsidRPr="00A42753" w:rsidRDefault="00C35046" w:rsidP="004F6BE0">
      <w:pPr>
        <w:pStyle w:val="Default"/>
        <w:numPr>
          <w:ilvl w:val="0"/>
          <w:numId w:val="2"/>
        </w:numPr>
        <w:ind w:left="426"/>
        <w:jc w:val="both"/>
        <w:rPr>
          <w:color w:val="auto"/>
        </w:rPr>
      </w:pPr>
      <w:r w:rsidRPr="00A42753">
        <w:rPr>
          <w:color w:val="auto"/>
        </w:rPr>
        <w:t xml:space="preserve">Remain calm and reassuring – do not dismiss the disclosure – do not show distress or concern. </w:t>
      </w:r>
    </w:p>
    <w:p w14:paraId="191768A9" w14:textId="77777777" w:rsidR="00C35046" w:rsidRPr="00A42753" w:rsidRDefault="00C35046" w:rsidP="004F6BE0">
      <w:pPr>
        <w:pStyle w:val="Default"/>
        <w:numPr>
          <w:ilvl w:val="0"/>
          <w:numId w:val="2"/>
        </w:numPr>
        <w:ind w:left="426"/>
        <w:jc w:val="both"/>
        <w:rPr>
          <w:color w:val="auto"/>
        </w:rPr>
      </w:pPr>
      <w:r w:rsidRPr="00A42753">
        <w:rPr>
          <w:color w:val="auto"/>
        </w:rPr>
        <w:t xml:space="preserve">Do not refute the allegation. </w:t>
      </w:r>
    </w:p>
    <w:p w14:paraId="3216E726" w14:textId="77777777" w:rsidR="00C35046" w:rsidRPr="00A42753" w:rsidRDefault="00C35046" w:rsidP="004F6BE0">
      <w:pPr>
        <w:pStyle w:val="Default"/>
        <w:numPr>
          <w:ilvl w:val="0"/>
          <w:numId w:val="2"/>
        </w:numPr>
        <w:ind w:left="426"/>
        <w:jc w:val="both"/>
        <w:rPr>
          <w:color w:val="auto"/>
        </w:rPr>
      </w:pPr>
      <w:r w:rsidRPr="00A42753">
        <w:rPr>
          <w:color w:val="auto"/>
        </w:rPr>
        <w:t xml:space="preserve">Show that you care through open and reassuring facial and body language. </w:t>
      </w:r>
    </w:p>
    <w:p w14:paraId="33AE7670" w14:textId="1655E35F" w:rsidR="00C35046" w:rsidRPr="00A42753" w:rsidRDefault="00C35046" w:rsidP="004F6BE0">
      <w:pPr>
        <w:pStyle w:val="Default"/>
        <w:numPr>
          <w:ilvl w:val="0"/>
          <w:numId w:val="2"/>
        </w:numPr>
        <w:ind w:left="426"/>
        <w:jc w:val="both"/>
        <w:rPr>
          <w:color w:val="auto"/>
        </w:rPr>
      </w:pPr>
      <w:r w:rsidRPr="00A42753">
        <w:rPr>
          <w:color w:val="auto"/>
        </w:rPr>
        <w:t>Do not interrogate or ask leading questions (it could later undermine a case). Use of the TED questions; (Tell me, Explain, Describe)</w:t>
      </w:r>
    </w:p>
    <w:p w14:paraId="206E0C67" w14:textId="0FDBE6A4" w:rsidR="00FB18B5" w:rsidRPr="00A42753" w:rsidRDefault="00C35046" w:rsidP="004F6BE0">
      <w:pPr>
        <w:pStyle w:val="Default"/>
        <w:numPr>
          <w:ilvl w:val="0"/>
          <w:numId w:val="2"/>
        </w:numPr>
        <w:ind w:left="426"/>
        <w:jc w:val="both"/>
        <w:rPr>
          <w:color w:val="auto"/>
        </w:rPr>
      </w:pPr>
      <w:r w:rsidRPr="00A42753">
        <w:rPr>
          <w:color w:val="auto"/>
        </w:rPr>
        <w:t>Ensure you take a written verbatim account of the child’s disclosure using the appropriate Disclosure Form.</w:t>
      </w:r>
    </w:p>
    <w:p w14:paraId="022BE910" w14:textId="77777777" w:rsidR="008852EA" w:rsidRPr="00A42753" w:rsidRDefault="008852EA" w:rsidP="00962994">
      <w:pPr>
        <w:pStyle w:val="Default"/>
        <w:ind w:left="1080"/>
        <w:jc w:val="both"/>
        <w:rPr>
          <w:color w:val="auto"/>
        </w:rPr>
      </w:pPr>
    </w:p>
    <w:p w14:paraId="2455F579" w14:textId="77777777" w:rsidR="00C35046" w:rsidRPr="00A42753" w:rsidRDefault="00C35046" w:rsidP="00C35046">
      <w:pPr>
        <w:pStyle w:val="Default"/>
        <w:jc w:val="both"/>
        <w:rPr>
          <w:b/>
          <w:i/>
          <w:color w:val="auto"/>
        </w:rPr>
      </w:pPr>
      <w:r w:rsidRPr="00A42753">
        <w:rPr>
          <w:b/>
          <w:i/>
          <w:color w:val="auto"/>
        </w:rPr>
        <w:t>II. At this point, take the following steps:</w:t>
      </w:r>
    </w:p>
    <w:p w14:paraId="10B6F741" w14:textId="77777777" w:rsidR="00C35046" w:rsidRPr="00A42753" w:rsidRDefault="00C35046" w:rsidP="00C35046">
      <w:pPr>
        <w:pStyle w:val="Default"/>
        <w:ind w:left="720"/>
        <w:jc w:val="both"/>
        <w:rPr>
          <w:b/>
          <w:bCs/>
          <w:i/>
          <w:iCs/>
          <w:color w:val="auto"/>
        </w:rPr>
      </w:pPr>
    </w:p>
    <w:p w14:paraId="5638395A" w14:textId="77777777" w:rsidR="00C35046" w:rsidRPr="00A42753" w:rsidRDefault="00C35046" w:rsidP="004F6BE0">
      <w:pPr>
        <w:pStyle w:val="Default"/>
        <w:numPr>
          <w:ilvl w:val="0"/>
          <w:numId w:val="6"/>
        </w:numPr>
        <w:ind w:left="426"/>
        <w:jc w:val="both"/>
        <w:rPr>
          <w:color w:val="auto"/>
        </w:rPr>
      </w:pPr>
      <w:r w:rsidRPr="00A42753">
        <w:rPr>
          <w:color w:val="auto"/>
        </w:rPr>
        <w:lastRenderedPageBreak/>
        <w:t>Explain to the student that the disclosure must be reported – emphasise your trust in them.</w:t>
      </w:r>
    </w:p>
    <w:p w14:paraId="45FD0923" w14:textId="77777777" w:rsidR="00C35046" w:rsidRPr="00A42753" w:rsidRDefault="00C35046" w:rsidP="004F6BE0">
      <w:pPr>
        <w:pStyle w:val="Default"/>
        <w:numPr>
          <w:ilvl w:val="0"/>
          <w:numId w:val="6"/>
        </w:numPr>
        <w:ind w:left="426"/>
        <w:jc w:val="both"/>
        <w:rPr>
          <w:color w:val="auto"/>
        </w:rPr>
      </w:pPr>
      <w:r w:rsidRPr="00A42753">
        <w:rPr>
          <w:color w:val="auto"/>
        </w:rPr>
        <w:t>Do not promise to keep the allegation secret or that ‘everything will be alright’.</w:t>
      </w:r>
    </w:p>
    <w:p w14:paraId="17545C95" w14:textId="77777777" w:rsidR="00C35046" w:rsidRPr="00A42753" w:rsidRDefault="00C35046" w:rsidP="004F6BE0">
      <w:pPr>
        <w:pStyle w:val="Default"/>
        <w:numPr>
          <w:ilvl w:val="0"/>
          <w:numId w:val="6"/>
        </w:numPr>
        <w:ind w:left="426"/>
        <w:jc w:val="both"/>
        <w:rPr>
          <w:color w:val="auto"/>
        </w:rPr>
      </w:pPr>
      <w:r w:rsidRPr="00A42753">
        <w:rPr>
          <w:color w:val="auto"/>
        </w:rPr>
        <w:t xml:space="preserve">Reassure by telling the student that they have done the right thing in telling you, do not offer physical reassurance. </w:t>
      </w:r>
    </w:p>
    <w:p w14:paraId="1A7083F1" w14:textId="77777777" w:rsidR="00C35046" w:rsidRPr="00A42753" w:rsidRDefault="00C35046" w:rsidP="004F6BE0">
      <w:pPr>
        <w:pStyle w:val="Default"/>
        <w:numPr>
          <w:ilvl w:val="0"/>
          <w:numId w:val="6"/>
        </w:numPr>
        <w:ind w:left="426"/>
        <w:jc w:val="both"/>
        <w:rPr>
          <w:color w:val="auto"/>
        </w:rPr>
      </w:pPr>
      <w:r w:rsidRPr="00A42753">
        <w:rPr>
          <w:color w:val="auto"/>
        </w:rPr>
        <w:t xml:space="preserve">Do not admonish in any way e.g. ‘I wish you had told me sooner’. </w:t>
      </w:r>
    </w:p>
    <w:p w14:paraId="698276C9" w14:textId="7FA07DC6" w:rsidR="00C35046" w:rsidRPr="00A42753" w:rsidRDefault="00C35046" w:rsidP="004F6BE0">
      <w:pPr>
        <w:pStyle w:val="Default"/>
        <w:numPr>
          <w:ilvl w:val="0"/>
          <w:numId w:val="6"/>
        </w:numPr>
        <w:ind w:left="426"/>
        <w:jc w:val="both"/>
        <w:rPr>
          <w:color w:val="auto"/>
        </w:rPr>
      </w:pPr>
      <w:r w:rsidRPr="00A42753">
        <w:rPr>
          <w:color w:val="auto"/>
        </w:rPr>
        <w:t xml:space="preserve">Inform the DSL initially verbally. </w:t>
      </w:r>
    </w:p>
    <w:p w14:paraId="4D13ECBD" w14:textId="77777777" w:rsidR="00C35046" w:rsidRPr="00A42753" w:rsidRDefault="00C35046" w:rsidP="004F6BE0">
      <w:pPr>
        <w:pStyle w:val="Default"/>
        <w:numPr>
          <w:ilvl w:val="0"/>
          <w:numId w:val="6"/>
        </w:numPr>
        <w:ind w:left="426"/>
        <w:jc w:val="both"/>
        <w:rPr>
          <w:color w:val="auto"/>
        </w:rPr>
      </w:pPr>
      <w:r w:rsidRPr="00A42753">
        <w:rPr>
          <w:color w:val="auto"/>
        </w:rPr>
        <w:t xml:space="preserve">Under no circumstances discuss the matter with any other person - if the allegations prove to be untrue, any such discussion would be deemed defamatory. Information to staff is on a ‘need to know’ basis at the discretion of the DSL. </w:t>
      </w:r>
    </w:p>
    <w:p w14:paraId="106DE1D5" w14:textId="77777777" w:rsidR="00C35046" w:rsidRPr="00A42753" w:rsidRDefault="00C35046" w:rsidP="004F6BE0">
      <w:pPr>
        <w:pStyle w:val="Default"/>
        <w:numPr>
          <w:ilvl w:val="0"/>
          <w:numId w:val="6"/>
        </w:numPr>
        <w:ind w:left="426"/>
        <w:jc w:val="both"/>
        <w:rPr>
          <w:color w:val="auto"/>
        </w:rPr>
      </w:pPr>
      <w:r w:rsidRPr="00A42753">
        <w:rPr>
          <w:color w:val="auto"/>
        </w:rPr>
        <w:t xml:space="preserve">If the child agrees, take them with you to the DSL. </w:t>
      </w:r>
    </w:p>
    <w:p w14:paraId="38DD30E9" w14:textId="77777777" w:rsidR="00D41C6F" w:rsidRPr="00A42753" w:rsidRDefault="00D41C6F" w:rsidP="00D41C6F">
      <w:pPr>
        <w:spacing w:line="240" w:lineRule="auto"/>
        <w:rPr>
          <w:rFonts w:ascii="Arial" w:hAnsi="Arial" w:cs="Arial"/>
          <w:b/>
          <w:bCs/>
          <w:sz w:val="24"/>
          <w:szCs w:val="24"/>
        </w:rPr>
      </w:pPr>
    </w:p>
    <w:p w14:paraId="4FAC9BD2" w14:textId="77777777" w:rsidR="00C35046" w:rsidRPr="00A42753" w:rsidRDefault="00C35046" w:rsidP="00C35046">
      <w:pPr>
        <w:pStyle w:val="Default"/>
        <w:jc w:val="both"/>
        <w:rPr>
          <w:color w:val="auto"/>
        </w:rPr>
      </w:pPr>
      <w:r w:rsidRPr="00A42753">
        <w:rPr>
          <w:color w:val="auto"/>
        </w:rPr>
        <w:t xml:space="preserve">With the DSL, prepare a detailed report itemising: </w:t>
      </w:r>
    </w:p>
    <w:p w14:paraId="2BE2A27A" w14:textId="77777777" w:rsidR="00C35046" w:rsidRPr="00A42753" w:rsidRDefault="00C35046" w:rsidP="00C35046">
      <w:pPr>
        <w:pStyle w:val="Default"/>
        <w:ind w:left="720"/>
        <w:jc w:val="both"/>
        <w:rPr>
          <w:color w:val="auto"/>
        </w:rPr>
      </w:pPr>
    </w:p>
    <w:p w14:paraId="307FFE55" w14:textId="77777777" w:rsidR="00C35046" w:rsidRPr="00A42753" w:rsidRDefault="00C35046" w:rsidP="004F6BE0">
      <w:pPr>
        <w:pStyle w:val="Default"/>
        <w:numPr>
          <w:ilvl w:val="0"/>
          <w:numId w:val="7"/>
        </w:numPr>
        <w:ind w:left="426"/>
        <w:jc w:val="both"/>
        <w:rPr>
          <w:color w:val="auto"/>
        </w:rPr>
      </w:pPr>
      <w:r w:rsidRPr="00A42753">
        <w:rPr>
          <w:color w:val="auto"/>
        </w:rPr>
        <w:t xml:space="preserve">the information revealed by the student with absolutely no </w:t>
      </w:r>
      <w:r w:rsidRPr="00A42753">
        <w:rPr>
          <w:b/>
          <w:bCs/>
          <w:color w:val="auto"/>
        </w:rPr>
        <w:t xml:space="preserve">opinion. </w:t>
      </w:r>
    </w:p>
    <w:p w14:paraId="394CDED1" w14:textId="6B208C86" w:rsidR="00C35046" w:rsidRPr="00A42753" w:rsidRDefault="00000294" w:rsidP="004F6BE0">
      <w:pPr>
        <w:pStyle w:val="Default"/>
        <w:numPr>
          <w:ilvl w:val="0"/>
          <w:numId w:val="7"/>
        </w:numPr>
        <w:ind w:left="426"/>
        <w:jc w:val="both"/>
        <w:rPr>
          <w:color w:val="auto"/>
        </w:rPr>
      </w:pPr>
      <w:r w:rsidRPr="00A42753">
        <w:rPr>
          <w:color w:val="auto"/>
        </w:rPr>
        <w:t>a</w:t>
      </w:r>
      <w:r w:rsidR="00C35046" w:rsidRPr="00A42753">
        <w:rPr>
          <w:color w:val="auto"/>
        </w:rPr>
        <w:t xml:space="preserve">ctions taken by yourself, including when the suspicions were reported, to whom the suspicions were reported, and follow-up action taken within the School/Academy. </w:t>
      </w:r>
    </w:p>
    <w:p w14:paraId="550CCCE5" w14:textId="77777777" w:rsidR="00C35046" w:rsidRPr="00A42753" w:rsidRDefault="00C35046" w:rsidP="004F6BE0">
      <w:pPr>
        <w:pStyle w:val="Default"/>
        <w:numPr>
          <w:ilvl w:val="0"/>
          <w:numId w:val="7"/>
        </w:numPr>
        <w:ind w:left="426"/>
        <w:jc w:val="both"/>
        <w:rPr>
          <w:color w:val="auto"/>
        </w:rPr>
      </w:pPr>
      <w:r w:rsidRPr="00A42753">
        <w:rPr>
          <w:color w:val="auto"/>
        </w:rPr>
        <w:t xml:space="preserve">date and sign any written record of events and action taken and keep confidential and secure. </w:t>
      </w:r>
    </w:p>
    <w:p w14:paraId="671D4647" w14:textId="77777777" w:rsidR="00C35046" w:rsidRPr="00A42753" w:rsidRDefault="00C35046" w:rsidP="004F6BE0">
      <w:pPr>
        <w:pStyle w:val="Default"/>
        <w:numPr>
          <w:ilvl w:val="0"/>
          <w:numId w:val="7"/>
        </w:numPr>
        <w:ind w:left="426"/>
        <w:jc w:val="both"/>
        <w:rPr>
          <w:color w:val="auto"/>
        </w:rPr>
      </w:pPr>
      <w:r w:rsidRPr="00A42753">
        <w:rPr>
          <w:color w:val="auto"/>
        </w:rPr>
        <w:t>you must keep, in absolute confidence, a copy of the report, as will the DSL.</w:t>
      </w:r>
    </w:p>
    <w:p w14:paraId="691E10DF" w14:textId="77777777" w:rsidR="00C35046" w:rsidRPr="00A42753" w:rsidRDefault="00C35046" w:rsidP="004F6BE0">
      <w:pPr>
        <w:pStyle w:val="Default"/>
        <w:numPr>
          <w:ilvl w:val="0"/>
          <w:numId w:val="7"/>
        </w:numPr>
        <w:ind w:left="426"/>
        <w:jc w:val="both"/>
        <w:rPr>
          <w:color w:val="auto"/>
        </w:rPr>
      </w:pPr>
      <w:r w:rsidRPr="00A42753">
        <w:rPr>
          <w:color w:val="auto"/>
        </w:rPr>
        <w:t>The DSL keeps Child Protection records centrally and securely, and are not kept in the child’s file.</w:t>
      </w:r>
    </w:p>
    <w:p w14:paraId="417A1740" w14:textId="77777777" w:rsidR="00C35046" w:rsidRPr="00A42753" w:rsidRDefault="00C35046" w:rsidP="004F6BE0">
      <w:pPr>
        <w:pStyle w:val="Default"/>
        <w:numPr>
          <w:ilvl w:val="0"/>
          <w:numId w:val="7"/>
        </w:numPr>
        <w:ind w:left="426"/>
        <w:jc w:val="both"/>
        <w:rPr>
          <w:color w:val="auto"/>
        </w:rPr>
      </w:pPr>
      <w:r w:rsidRPr="00A42753">
        <w:rPr>
          <w:color w:val="auto"/>
        </w:rPr>
        <w:t xml:space="preserve">All staff are under a duty to report all suspicions of abuse to the DSL. </w:t>
      </w:r>
    </w:p>
    <w:p w14:paraId="03DABCBC" w14:textId="77777777" w:rsidR="00C35046" w:rsidRPr="00A42753" w:rsidRDefault="00C35046" w:rsidP="004F6BE0">
      <w:pPr>
        <w:pStyle w:val="Default"/>
        <w:numPr>
          <w:ilvl w:val="0"/>
          <w:numId w:val="7"/>
        </w:numPr>
        <w:ind w:left="426"/>
        <w:jc w:val="both"/>
        <w:rPr>
          <w:color w:val="auto"/>
        </w:rPr>
      </w:pPr>
      <w:r w:rsidRPr="00A42753">
        <w:rPr>
          <w:color w:val="auto"/>
        </w:rPr>
        <w:t xml:space="preserve">The DSL is responsible for passing on these concerns to Children’s Services. </w:t>
      </w:r>
    </w:p>
    <w:p w14:paraId="79871A89" w14:textId="5ABBED82" w:rsidR="00C35046" w:rsidRPr="00A42753" w:rsidRDefault="00C35046" w:rsidP="004F6BE0">
      <w:pPr>
        <w:pStyle w:val="Default"/>
        <w:numPr>
          <w:ilvl w:val="0"/>
          <w:numId w:val="7"/>
        </w:numPr>
        <w:ind w:left="426"/>
        <w:jc w:val="both"/>
        <w:rPr>
          <w:color w:val="auto"/>
        </w:rPr>
      </w:pPr>
      <w:r w:rsidRPr="00A42753">
        <w:rPr>
          <w:color w:val="auto"/>
        </w:rPr>
        <w:t xml:space="preserve">Accurate records are essential in the event of further investigations. </w:t>
      </w:r>
    </w:p>
    <w:p w14:paraId="769385BD" w14:textId="77777777" w:rsidR="00000294" w:rsidRPr="00A42753" w:rsidRDefault="00000294" w:rsidP="0023287B">
      <w:pPr>
        <w:pStyle w:val="Default"/>
        <w:ind w:left="1140"/>
        <w:jc w:val="both"/>
        <w:rPr>
          <w:color w:val="auto"/>
        </w:rPr>
      </w:pPr>
    </w:p>
    <w:p w14:paraId="264AC929" w14:textId="77777777" w:rsidR="00244A35" w:rsidRPr="00A42753" w:rsidRDefault="00244A35" w:rsidP="00244A35">
      <w:pPr>
        <w:pStyle w:val="Default"/>
        <w:jc w:val="both"/>
        <w:rPr>
          <w:b/>
          <w:bCs/>
          <w:color w:val="auto"/>
        </w:rPr>
      </w:pPr>
      <w:r w:rsidRPr="00A42753">
        <w:rPr>
          <w:b/>
          <w:bCs/>
          <w:i/>
          <w:iCs/>
          <w:color w:val="auto"/>
        </w:rPr>
        <w:t xml:space="preserve">III. </w:t>
      </w:r>
      <w:r w:rsidRPr="00A42753">
        <w:rPr>
          <w:b/>
          <w:bCs/>
          <w:color w:val="auto"/>
        </w:rPr>
        <w:t xml:space="preserve">If you see or hear something that concerns you: </w:t>
      </w:r>
    </w:p>
    <w:p w14:paraId="1E13F174" w14:textId="77777777" w:rsidR="00244A35" w:rsidRPr="00A42753" w:rsidRDefault="00244A35" w:rsidP="00244A35">
      <w:pPr>
        <w:pStyle w:val="Default"/>
        <w:ind w:left="720"/>
        <w:jc w:val="both"/>
        <w:rPr>
          <w:color w:val="auto"/>
        </w:rPr>
      </w:pPr>
    </w:p>
    <w:p w14:paraId="7E22B485" w14:textId="77777777" w:rsidR="00244A35" w:rsidRPr="00A42753" w:rsidRDefault="00244A35" w:rsidP="004F6BE0">
      <w:pPr>
        <w:pStyle w:val="Default"/>
        <w:numPr>
          <w:ilvl w:val="0"/>
          <w:numId w:val="8"/>
        </w:numPr>
        <w:ind w:left="426"/>
        <w:jc w:val="both"/>
        <w:rPr>
          <w:color w:val="auto"/>
        </w:rPr>
      </w:pPr>
      <w:r w:rsidRPr="00A42753">
        <w:rPr>
          <w:color w:val="auto"/>
        </w:rPr>
        <w:t xml:space="preserve">Don’t ignore it. </w:t>
      </w:r>
    </w:p>
    <w:p w14:paraId="14745A2A" w14:textId="77777777" w:rsidR="00244A35" w:rsidRPr="00A42753" w:rsidRDefault="00244A35" w:rsidP="004F6BE0">
      <w:pPr>
        <w:pStyle w:val="Default"/>
        <w:numPr>
          <w:ilvl w:val="0"/>
          <w:numId w:val="8"/>
        </w:numPr>
        <w:ind w:left="426"/>
        <w:jc w:val="both"/>
        <w:rPr>
          <w:color w:val="auto"/>
        </w:rPr>
      </w:pPr>
      <w:r w:rsidRPr="00A42753">
        <w:rPr>
          <w:color w:val="auto"/>
        </w:rPr>
        <w:t>Write up on the School/Academy chronology sheet and seek advice immediately from your DSL</w:t>
      </w:r>
    </w:p>
    <w:p w14:paraId="4EB3BCDF" w14:textId="77777777" w:rsidR="00244A35" w:rsidRPr="00A42753" w:rsidRDefault="00244A35" w:rsidP="004F6BE0">
      <w:pPr>
        <w:pStyle w:val="Default"/>
        <w:numPr>
          <w:ilvl w:val="0"/>
          <w:numId w:val="8"/>
        </w:numPr>
        <w:ind w:left="426"/>
        <w:jc w:val="both"/>
        <w:rPr>
          <w:color w:val="auto"/>
        </w:rPr>
      </w:pPr>
      <w:r w:rsidRPr="00A42753">
        <w:rPr>
          <w:color w:val="auto"/>
        </w:rPr>
        <w:t xml:space="preserve">Don’t feel silly – if it worries you, someone else needs to know. </w:t>
      </w:r>
    </w:p>
    <w:p w14:paraId="60619904" w14:textId="77777777" w:rsidR="00244A35" w:rsidRPr="00A42753" w:rsidRDefault="00244A35" w:rsidP="004F6BE0">
      <w:pPr>
        <w:pStyle w:val="Default"/>
        <w:numPr>
          <w:ilvl w:val="0"/>
          <w:numId w:val="8"/>
        </w:numPr>
        <w:ind w:left="426"/>
        <w:jc w:val="both"/>
        <w:rPr>
          <w:color w:val="auto"/>
        </w:rPr>
      </w:pPr>
      <w:r w:rsidRPr="00A42753">
        <w:rPr>
          <w:color w:val="auto"/>
        </w:rPr>
        <w:t xml:space="preserve">If it is something related to safeguarding, but not a child whose safety is immediately at risk – inform the appropriate Pastoral Leader. </w:t>
      </w:r>
    </w:p>
    <w:p w14:paraId="1B381EC6" w14:textId="77777777" w:rsidR="00244A35" w:rsidRPr="00A42753" w:rsidRDefault="00244A35" w:rsidP="004F6BE0">
      <w:pPr>
        <w:pStyle w:val="Default"/>
        <w:numPr>
          <w:ilvl w:val="0"/>
          <w:numId w:val="8"/>
        </w:numPr>
        <w:ind w:left="426"/>
        <w:jc w:val="both"/>
        <w:rPr>
          <w:color w:val="auto"/>
        </w:rPr>
      </w:pPr>
      <w:r w:rsidRPr="00A42753">
        <w:rPr>
          <w:color w:val="auto"/>
        </w:rPr>
        <w:t xml:space="preserve">If it is related to a child being at risk – see the DSL, or Deputy DSL immediately and definitely before the child goes home that day. </w:t>
      </w:r>
    </w:p>
    <w:p w14:paraId="5301501F" w14:textId="77777777" w:rsidR="00244A35" w:rsidRPr="00A42753" w:rsidRDefault="00244A35" w:rsidP="004F6BE0">
      <w:pPr>
        <w:pStyle w:val="Default"/>
        <w:numPr>
          <w:ilvl w:val="0"/>
          <w:numId w:val="8"/>
        </w:numPr>
        <w:ind w:left="426"/>
        <w:jc w:val="both"/>
        <w:rPr>
          <w:color w:val="auto"/>
        </w:rPr>
      </w:pPr>
      <w:r w:rsidRPr="00A42753">
        <w:rPr>
          <w:color w:val="auto"/>
        </w:rPr>
        <w:t>All staff may raise concerns directly with Children’s Services, if they feel an incident is not being dealt with appropriately, or they are unable to locate relevant staff.</w:t>
      </w:r>
    </w:p>
    <w:p w14:paraId="746B85F5" w14:textId="77777777" w:rsidR="00244A35" w:rsidRPr="00A42753" w:rsidRDefault="00244A35" w:rsidP="004F6BE0">
      <w:pPr>
        <w:pStyle w:val="Default"/>
        <w:numPr>
          <w:ilvl w:val="0"/>
          <w:numId w:val="8"/>
        </w:numPr>
        <w:ind w:left="426"/>
        <w:jc w:val="both"/>
        <w:rPr>
          <w:color w:val="auto"/>
        </w:rPr>
      </w:pPr>
      <w:r w:rsidRPr="00A42753">
        <w:rPr>
          <w:color w:val="auto"/>
        </w:rPr>
        <w:t xml:space="preserve">Concerns about adults in the School/Academy should be made directly to the Head Teacher/Principal. </w:t>
      </w:r>
    </w:p>
    <w:p w14:paraId="78A9D484" w14:textId="77777777" w:rsidR="00244A35" w:rsidRPr="00A42753" w:rsidRDefault="00244A35" w:rsidP="00244A35">
      <w:pPr>
        <w:pStyle w:val="Default"/>
        <w:jc w:val="both"/>
        <w:rPr>
          <w:color w:val="auto"/>
        </w:rPr>
      </w:pPr>
    </w:p>
    <w:p w14:paraId="517BEF72" w14:textId="77777777" w:rsidR="00D41C6F" w:rsidRPr="00A42753" w:rsidRDefault="00D41C6F" w:rsidP="00D41C6F">
      <w:pPr>
        <w:spacing w:line="240" w:lineRule="auto"/>
        <w:rPr>
          <w:rFonts w:ascii="Arial" w:hAnsi="Arial" w:cs="Arial"/>
          <w:b/>
          <w:bCs/>
          <w:sz w:val="24"/>
          <w:szCs w:val="24"/>
        </w:rPr>
      </w:pPr>
    </w:p>
    <w:p w14:paraId="340C2870" w14:textId="194C79B5" w:rsidR="00D41C6F" w:rsidRPr="00A42753" w:rsidRDefault="00D41C6F" w:rsidP="00D41C6F">
      <w:pPr>
        <w:spacing w:line="240" w:lineRule="auto"/>
        <w:rPr>
          <w:rFonts w:ascii="Arial" w:hAnsi="Arial" w:cs="Arial"/>
          <w:b/>
          <w:bCs/>
          <w:sz w:val="24"/>
          <w:szCs w:val="24"/>
        </w:rPr>
      </w:pPr>
    </w:p>
    <w:p w14:paraId="25E5DCE9" w14:textId="7E58AD68" w:rsidR="00244A35" w:rsidRPr="00A42753" w:rsidRDefault="00244A35" w:rsidP="00D41C6F">
      <w:pPr>
        <w:spacing w:line="240" w:lineRule="auto"/>
        <w:rPr>
          <w:rFonts w:ascii="Arial" w:hAnsi="Arial" w:cs="Arial"/>
          <w:b/>
          <w:bCs/>
          <w:sz w:val="24"/>
          <w:szCs w:val="24"/>
        </w:rPr>
      </w:pPr>
    </w:p>
    <w:p w14:paraId="2B017C06" w14:textId="6C8577C2" w:rsidR="00244A35" w:rsidRPr="00A42753" w:rsidRDefault="00244A35" w:rsidP="00D41C6F">
      <w:pPr>
        <w:spacing w:line="240" w:lineRule="auto"/>
        <w:rPr>
          <w:rFonts w:ascii="Arial" w:hAnsi="Arial" w:cs="Arial"/>
          <w:b/>
          <w:bCs/>
          <w:sz w:val="24"/>
          <w:szCs w:val="24"/>
        </w:rPr>
      </w:pPr>
    </w:p>
    <w:p w14:paraId="23A9421D" w14:textId="6DBA7B12" w:rsidR="00A42753" w:rsidRDefault="00A42753">
      <w:pPr>
        <w:rPr>
          <w:rFonts w:ascii="Arial" w:hAnsi="Arial" w:cs="Arial"/>
          <w:b/>
          <w:bCs/>
          <w:sz w:val="24"/>
          <w:szCs w:val="24"/>
        </w:rPr>
      </w:pPr>
      <w:r>
        <w:rPr>
          <w:rFonts w:ascii="Arial" w:hAnsi="Arial" w:cs="Arial"/>
          <w:b/>
          <w:bCs/>
          <w:sz w:val="24"/>
          <w:szCs w:val="24"/>
        </w:rPr>
        <w:br w:type="page"/>
      </w:r>
    </w:p>
    <w:p w14:paraId="5F7E6919" w14:textId="408948CB" w:rsidR="00FB18B5" w:rsidRPr="00A42753" w:rsidRDefault="00A42753" w:rsidP="00D41C6F">
      <w:pPr>
        <w:spacing w:line="240" w:lineRule="auto"/>
        <w:rPr>
          <w:rFonts w:ascii="Arial" w:hAnsi="Arial" w:cs="Arial"/>
          <w:b/>
          <w:bCs/>
          <w:sz w:val="24"/>
          <w:szCs w:val="24"/>
        </w:rPr>
      </w:pPr>
      <w:r>
        <w:rPr>
          <w:rFonts w:ascii="Arial" w:hAnsi="Arial" w:cs="Arial"/>
          <w:b/>
          <w:bCs/>
          <w:sz w:val="24"/>
          <w:szCs w:val="24"/>
        </w:rPr>
        <w:lastRenderedPageBreak/>
        <w:t>A</w:t>
      </w:r>
      <w:r w:rsidR="00FB18B5" w:rsidRPr="00A42753">
        <w:rPr>
          <w:rFonts w:ascii="Arial" w:hAnsi="Arial" w:cs="Arial"/>
          <w:b/>
          <w:bCs/>
          <w:sz w:val="24"/>
          <w:szCs w:val="24"/>
        </w:rPr>
        <w:t xml:space="preserve">ppendix </w:t>
      </w:r>
      <w:r w:rsidR="007A366E" w:rsidRPr="00A42753">
        <w:rPr>
          <w:rFonts w:ascii="Arial" w:hAnsi="Arial" w:cs="Arial"/>
          <w:b/>
          <w:bCs/>
          <w:sz w:val="24"/>
          <w:szCs w:val="24"/>
        </w:rPr>
        <w:t>3</w:t>
      </w:r>
    </w:p>
    <w:p w14:paraId="242BB46C" w14:textId="77777777" w:rsidR="00FB18B5" w:rsidRPr="00A42753" w:rsidRDefault="00FB18B5" w:rsidP="00D41C6F">
      <w:pPr>
        <w:spacing w:line="240" w:lineRule="auto"/>
        <w:rPr>
          <w:rFonts w:ascii="Arial" w:hAnsi="Arial" w:cs="Arial"/>
          <w:b/>
          <w:bCs/>
          <w:sz w:val="24"/>
          <w:szCs w:val="24"/>
        </w:rPr>
      </w:pPr>
      <w:r w:rsidRPr="00A42753">
        <w:rPr>
          <w:rFonts w:ascii="Arial" w:hAnsi="Arial" w:cs="Arial"/>
          <w:b/>
          <w:bCs/>
          <w:sz w:val="24"/>
          <w:szCs w:val="24"/>
        </w:rPr>
        <w:t xml:space="preserve">Body map guidance </w:t>
      </w:r>
    </w:p>
    <w:p w14:paraId="363830D7" w14:textId="4A84E175" w:rsidR="00FB18B5" w:rsidRPr="00A42753" w:rsidRDefault="00FB18B5" w:rsidP="00FB18B5">
      <w:pPr>
        <w:spacing w:line="240" w:lineRule="auto"/>
        <w:jc w:val="both"/>
        <w:rPr>
          <w:rFonts w:ascii="Arial" w:hAnsi="Arial" w:cs="Arial"/>
          <w:sz w:val="24"/>
          <w:szCs w:val="24"/>
        </w:rPr>
      </w:pPr>
      <w:r w:rsidRPr="00A42753">
        <w:rPr>
          <w:rFonts w:ascii="Arial" w:hAnsi="Arial" w:cs="Arial"/>
          <w:sz w:val="24"/>
          <w:szCs w:val="24"/>
        </w:rPr>
        <w:t xml:space="preserve">Body maps should be used to document and illustrate visible signs of harm and physical injuries. Always use a black pen (never a pencil) and do not use correction fluid or any other eraser. Do not remove clothing for the purpose of the examination unless the injury site is freely available because of treatment. At no time should an individual teacher/member of staff or school take photographic evidence of any injuries or marks to a child’s person. The body map below should be used. Any concerns should be reported and recorded without delay to </w:t>
      </w:r>
      <w:r w:rsidR="009E7A1C" w:rsidRPr="00A42753">
        <w:rPr>
          <w:rFonts w:ascii="Arial" w:hAnsi="Arial" w:cs="Arial"/>
          <w:sz w:val="24"/>
          <w:szCs w:val="24"/>
        </w:rPr>
        <w:t xml:space="preserve">Single Point of contact </w:t>
      </w:r>
      <w:r w:rsidR="00532AB9" w:rsidRPr="00A42753">
        <w:rPr>
          <w:rFonts w:ascii="Arial" w:hAnsi="Arial" w:cs="Arial"/>
          <w:sz w:val="24"/>
          <w:szCs w:val="24"/>
        </w:rPr>
        <w:t>o</w:t>
      </w:r>
      <w:r w:rsidRPr="00A42753">
        <w:rPr>
          <w:rFonts w:ascii="Arial" w:hAnsi="Arial" w:cs="Arial"/>
          <w:sz w:val="24"/>
          <w:szCs w:val="24"/>
        </w:rPr>
        <w:t xml:space="preserve">r the child’s social worker if already an open case to social care. </w:t>
      </w:r>
    </w:p>
    <w:p w14:paraId="06428E02" w14:textId="77777777" w:rsidR="00FB18B5" w:rsidRPr="00A42753" w:rsidRDefault="00FB18B5" w:rsidP="00D41C6F">
      <w:pPr>
        <w:spacing w:line="240" w:lineRule="auto"/>
        <w:rPr>
          <w:rFonts w:ascii="Arial" w:hAnsi="Arial" w:cs="Arial"/>
          <w:sz w:val="24"/>
          <w:szCs w:val="24"/>
        </w:rPr>
      </w:pPr>
      <w:r w:rsidRPr="00A42753">
        <w:rPr>
          <w:rFonts w:ascii="Arial" w:hAnsi="Arial" w:cs="Arial"/>
          <w:sz w:val="24"/>
          <w:szCs w:val="24"/>
        </w:rPr>
        <w:t xml:space="preserve">When you notice an injury to a child, try to record the following information in respect of each mark identified e.g. red areas, swelling, bruising, cuts, lacerations and wounds, scalds and burns: </w:t>
      </w:r>
    </w:p>
    <w:p w14:paraId="5A866A57" w14:textId="44EDF064" w:rsidR="00FB18B5" w:rsidRPr="00A42753" w:rsidRDefault="00FB18B5" w:rsidP="004F6BE0">
      <w:pPr>
        <w:pStyle w:val="NoSpacing"/>
        <w:numPr>
          <w:ilvl w:val="0"/>
          <w:numId w:val="8"/>
        </w:numPr>
        <w:ind w:left="426"/>
        <w:rPr>
          <w:rFonts w:ascii="Arial" w:hAnsi="Arial" w:cs="Arial"/>
          <w:sz w:val="24"/>
          <w:szCs w:val="24"/>
        </w:rPr>
      </w:pPr>
      <w:r w:rsidRPr="00A42753">
        <w:rPr>
          <w:rFonts w:ascii="Arial" w:hAnsi="Arial" w:cs="Arial"/>
          <w:sz w:val="24"/>
          <w:szCs w:val="24"/>
        </w:rPr>
        <w:t xml:space="preserve">Exact site of injury on the body, e.g. upper outer arm/left cheek </w:t>
      </w:r>
    </w:p>
    <w:p w14:paraId="318C91E1" w14:textId="772C039E" w:rsidR="00FB18B5" w:rsidRPr="00A42753" w:rsidRDefault="00FB18B5" w:rsidP="004F6BE0">
      <w:pPr>
        <w:pStyle w:val="NoSpacing"/>
        <w:numPr>
          <w:ilvl w:val="0"/>
          <w:numId w:val="8"/>
        </w:numPr>
        <w:ind w:left="426"/>
        <w:rPr>
          <w:rFonts w:ascii="Arial" w:hAnsi="Arial" w:cs="Arial"/>
          <w:sz w:val="24"/>
          <w:szCs w:val="24"/>
        </w:rPr>
      </w:pPr>
      <w:r w:rsidRPr="00A42753">
        <w:rPr>
          <w:rFonts w:ascii="Arial" w:hAnsi="Arial" w:cs="Arial"/>
          <w:sz w:val="24"/>
          <w:szCs w:val="24"/>
        </w:rPr>
        <w:t xml:space="preserve">Size of injury - in appropriate centimetres or inches </w:t>
      </w:r>
    </w:p>
    <w:p w14:paraId="410D104D" w14:textId="6E93B5B0" w:rsidR="00FB18B5" w:rsidRPr="00A42753" w:rsidRDefault="00FB18B5" w:rsidP="004F6BE0">
      <w:pPr>
        <w:pStyle w:val="NoSpacing"/>
        <w:numPr>
          <w:ilvl w:val="0"/>
          <w:numId w:val="8"/>
        </w:numPr>
        <w:ind w:left="426"/>
        <w:rPr>
          <w:rFonts w:ascii="Arial" w:hAnsi="Arial" w:cs="Arial"/>
          <w:sz w:val="24"/>
          <w:szCs w:val="24"/>
        </w:rPr>
      </w:pPr>
      <w:r w:rsidRPr="00A42753">
        <w:rPr>
          <w:rFonts w:ascii="Arial" w:hAnsi="Arial" w:cs="Arial"/>
          <w:sz w:val="24"/>
          <w:szCs w:val="24"/>
        </w:rPr>
        <w:t xml:space="preserve">Approximate shape of injury, e.g. round/square or straight line </w:t>
      </w:r>
    </w:p>
    <w:p w14:paraId="39E28333" w14:textId="33AE135B" w:rsidR="00FB18B5" w:rsidRPr="00A42753" w:rsidRDefault="00FB18B5" w:rsidP="004F6BE0">
      <w:pPr>
        <w:pStyle w:val="NoSpacing"/>
        <w:numPr>
          <w:ilvl w:val="0"/>
          <w:numId w:val="8"/>
        </w:numPr>
        <w:ind w:left="426"/>
        <w:rPr>
          <w:rFonts w:ascii="Arial" w:hAnsi="Arial" w:cs="Arial"/>
          <w:sz w:val="24"/>
          <w:szCs w:val="24"/>
        </w:rPr>
      </w:pPr>
      <w:r w:rsidRPr="00A42753">
        <w:rPr>
          <w:rFonts w:ascii="Arial" w:hAnsi="Arial" w:cs="Arial"/>
          <w:sz w:val="24"/>
          <w:szCs w:val="24"/>
        </w:rPr>
        <w:t xml:space="preserve">Colour of injury - if more than one colour, say so </w:t>
      </w:r>
    </w:p>
    <w:p w14:paraId="678E4048" w14:textId="38294B9F" w:rsidR="00FB18B5" w:rsidRPr="00A42753" w:rsidRDefault="00FB18B5" w:rsidP="004F6BE0">
      <w:pPr>
        <w:pStyle w:val="NoSpacing"/>
        <w:numPr>
          <w:ilvl w:val="0"/>
          <w:numId w:val="8"/>
        </w:numPr>
        <w:ind w:left="426"/>
        <w:rPr>
          <w:rFonts w:ascii="Arial" w:hAnsi="Arial" w:cs="Arial"/>
          <w:sz w:val="24"/>
          <w:szCs w:val="24"/>
        </w:rPr>
      </w:pPr>
      <w:r w:rsidRPr="00A42753">
        <w:rPr>
          <w:rFonts w:ascii="Arial" w:hAnsi="Arial" w:cs="Arial"/>
          <w:sz w:val="24"/>
          <w:szCs w:val="24"/>
        </w:rPr>
        <w:t xml:space="preserve">Is the skin broken? </w:t>
      </w:r>
    </w:p>
    <w:p w14:paraId="0E15C3D2" w14:textId="2346EA21" w:rsidR="00FB18B5" w:rsidRPr="00A42753" w:rsidRDefault="00FB18B5" w:rsidP="004F6BE0">
      <w:pPr>
        <w:pStyle w:val="NoSpacing"/>
        <w:numPr>
          <w:ilvl w:val="0"/>
          <w:numId w:val="8"/>
        </w:numPr>
        <w:ind w:left="426"/>
        <w:rPr>
          <w:rFonts w:ascii="Arial" w:hAnsi="Arial" w:cs="Arial"/>
          <w:sz w:val="24"/>
          <w:szCs w:val="24"/>
        </w:rPr>
      </w:pPr>
      <w:r w:rsidRPr="00A42753">
        <w:rPr>
          <w:rFonts w:ascii="Arial" w:hAnsi="Arial" w:cs="Arial"/>
          <w:sz w:val="24"/>
          <w:szCs w:val="24"/>
        </w:rPr>
        <w:t xml:space="preserve">Is there any swelling at the site of the injury, or elsewhere? </w:t>
      </w:r>
    </w:p>
    <w:p w14:paraId="28F204DB" w14:textId="7290C5E2" w:rsidR="00FB18B5" w:rsidRPr="00A42753" w:rsidRDefault="00FB18B5" w:rsidP="004F6BE0">
      <w:pPr>
        <w:pStyle w:val="NoSpacing"/>
        <w:numPr>
          <w:ilvl w:val="0"/>
          <w:numId w:val="8"/>
        </w:numPr>
        <w:ind w:left="426"/>
        <w:rPr>
          <w:rFonts w:ascii="Arial" w:hAnsi="Arial" w:cs="Arial"/>
          <w:sz w:val="24"/>
          <w:szCs w:val="24"/>
        </w:rPr>
      </w:pPr>
      <w:r w:rsidRPr="00A42753">
        <w:rPr>
          <w:rFonts w:ascii="Arial" w:hAnsi="Arial" w:cs="Arial"/>
          <w:sz w:val="24"/>
          <w:szCs w:val="24"/>
        </w:rPr>
        <w:t xml:space="preserve">Is there a scab/any blistering/any bleeding? </w:t>
      </w:r>
    </w:p>
    <w:p w14:paraId="0DA4850C" w14:textId="37045D66" w:rsidR="00FB18B5" w:rsidRPr="00A42753" w:rsidRDefault="00FB18B5" w:rsidP="004F6BE0">
      <w:pPr>
        <w:pStyle w:val="NoSpacing"/>
        <w:numPr>
          <w:ilvl w:val="0"/>
          <w:numId w:val="8"/>
        </w:numPr>
        <w:ind w:left="426"/>
        <w:rPr>
          <w:rFonts w:ascii="Arial" w:hAnsi="Arial" w:cs="Arial"/>
          <w:sz w:val="24"/>
          <w:szCs w:val="24"/>
        </w:rPr>
      </w:pPr>
      <w:r w:rsidRPr="00A42753">
        <w:rPr>
          <w:rFonts w:ascii="Arial" w:hAnsi="Arial" w:cs="Arial"/>
          <w:sz w:val="24"/>
          <w:szCs w:val="24"/>
        </w:rPr>
        <w:t xml:space="preserve">Is the injury clean or is there grit/fluff etc.? </w:t>
      </w:r>
    </w:p>
    <w:p w14:paraId="034484F5" w14:textId="3D7FD3EB" w:rsidR="00A54BA0" w:rsidRPr="00A42753" w:rsidRDefault="00FB18B5" w:rsidP="004F6BE0">
      <w:pPr>
        <w:pStyle w:val="NoSpacing"/>
        <w:numPr>
          <w:ilvl w:val="0"/>
          <w:numId w:val="8"/>
        </w:numPr>
        <w:ind w:left="426"/>
        <w:rPr>
          <w:rFonts w:ascii="Arial" w:hAnsi="Arial" w:cs="Arial"/>
          <w:sz w:val="24"/>
          <w:szCs w:val="24"/>
        </w:rPr>
      </w:pPr>
      <w:r w:rsidRPr="00A42753">
        <w:rPr>
          <w:rFonts w:ascii="Arial" w:hAnsi="Arial" w:cs="Arial"/>
          <w:sz w:val="24"/>
          <w:szCs w:val="24"/>
        </w:rPr>
        <w:t xml:space="preserve">Is mobility restricted as a result of the injury? </w:t>
      </w:r>
    </w:p>
    <w:p w14:paraId="7B9D4AF3" w14:textId="6BF1AB3F" w:rsidR="00FB18B5" w:rsidRPr="00A42753" w:rsidRDefault="00FB18B5" w:rsidP="004F6BE0">
      <w:pPr>
        <w:pStyle w:val="NoSpacing"/>
        <w:numPr>
          <w:ilvl w:val="0"/>
          <w:numId w:val="8"/>
        </w:numPr>
        <w:ind w:left="426"/>
        <w:rPr>
          <w:rFonts w:ascii="Arial" w:hAnsi="Arial" w:cs="Arial"/>
          <w:sz w:val="24"/>
          <w:szCs w:val="24"/>
        </w:rPr>
      </w:pPr>
      <w:r w:rsidRPr="00A42753">
        <w:rPr>
          <w:rFonts w:ascii="Arial" w:hAnsi="Arial" w:cs="Arial"/>
          <w:sz w:val="24"/>
          <w:szCs w:val="24"/>
        </w:rPr>
        <w:t xml:space="preserve">Does the site of the injury feel hot? </w:t>
      </w:r>
    </w:p>
    <w:p w14:paraId="33497AF4" w14:textId="314377AA" w:rsidR="00FB18B5" w:rsidRPr="00A42753" w:rsidRDefault="00FB18B5" w:rsidP="004F6BE0">
      <w:pPr>
        <w:pStyle w:val="NoSpacing"/>
        <w:numPr>
          <w:ilvl w:val="0"/>
          <w:numId w:val="8"/>
        </w:numPr>
        <w:ind w:left="426"/>
        <w:rPr>
          <w:rFonts w:ascii="Arial" w:hAnsi="Arial" w:cs="Arial"/>
          <w:sz w:val="24"/>
          <w:szCs w:val="24"/>
        </w:rPr>
      </w:pPr>
      <w:r w:rsidRPr="00A42753">
        <w:rPr>
          <w:rFonts w:ascii="Arial" w:hAnsi="Arial" w:cs="Arial"/>
          <w:sz w:val="24"/>
          <w:szCs w:val="24"/>
        </w:rPr>
        <w:t xml:space="preserve">Does the child feel hot? </w:t>
      </w:r>
    </w:p>
    <w:p w14:paraId="58D14C0A" w14:textId="04527E44" w:rsidR="00FB18B5" w:rsidRPr="00A42753" w:rsidRDefault="00FB18B5" w:rsidP="004F6BE0">
      <w:pPr>
        <w:pStyle w:val="NoSpacing"/>
        <w:numPr>
          <w:ilvl w:val="0"/>
          <w:numId w:val="8"/>
        </w:numPr>
        <w:ind w:left="426"/>
        <w:rPr>
          <w:rFonts w:ascii="Arial" w:hAnsi="Arial" w:cs="Arial"/>
          <w:sz w:val="24"/>
          <w:szCs w:val="24"/>
        </w:rPr>
      </w:pPr>
      <w:r w:rsidRPr="00A42753">
        <w:rPr>
          <w:rFonts w:ascii="Arial" w:hAnsi="Arial" w:cs="Arial"/>
          <w:sz w:val="24"/>
          <w:szCs w:val="24"/>
        </w:rPr>
        <w:t xml:space="preserve">Does the child feel pain? </w:t>
      </w:r>
    </w:p>
    <w:p w14:paraId="07BF4054" w14:textId="6BC2B172" w:rsidR="00FB18B5" w:rsidRPr="00A42753" w:rsidRDefault="00FB18B5" w:rsidP="004F6BE0">
      <w:pPr>
        <w:pStyle w:val="NoSpacing"/>
        <w:numPr>
          <w:ilvl w:val="0"/>
          <w:numId w:val="8"/>
        </w:numPr>
        <w:ind w:left="426"/>
        <w:rPr>
          <w:rFonts w:ascii="Arial" w:hAnsi="Arial" w:cs="Arial"/>
          <w:sz w:val="24"/>
          <w:szCs w:val="24"/>
        </w:rPr>
      </w:pPr>
      <w:r w:rsidRPr="00A42753">
        <w:rPr>
          <w:rFonts w:ascii="Arial" w:hAnsi="Arial" w:cs="Arial"/>
          <w:sz w:val="24"/>
          <w:szCs w:val="24"/>
        </w:rPr>
        <w:t xml:space="preserve">Has the child’s body shape changed/are they holding themselves differently? </w:t>
      </w:r>
    </w:p>
    <w:p w14:paraId="475EB53D" w14:textId="77777777" w:rsidR="005202BE" w:rsidRPr="00A42753" w:rsidRDefault="00FB18B5" w:rsidP="005202BE">
      <w:pPr>
        <w:spacing w:line="240" w:lineRule="auto"/>
        <w:jc w:val="both"/>
        <w:rPr>
          <w:rFonts w:ascii="Arial" w:hAnsi="Arial" w:cs="Arial"/>
          <w:b/>
          <w:bCs/>
          <w:sz w:val="24"/>
          <w:szCs w:val="24"/>
        </w:rPr>
      </w:pPr>
      <w:r w:rsidRPr="00A42753">
        <w:rPr>
          <w:rFonts w:ascii="Arial" w:hAnsi="Arial" w:cs="Arial"/>
          <w:sz w:val="24"/>
          <w:szCs w:val="24"/>
        </w:rPr>
        <w:t xml:space="preserve">Importantly the date and time of the recording must be stated as well as the name and designation of the person making the record. </w:t>
      </w:r>
      <w:r w:rsidR="005202BE" w:rsidRPr="00A42753">
        <w:rPr>
          <w:rFonts w:ascii="Arial" w:hAnsi="Arial" w:cs="Arial"/>
          <w:sz w:val="24"/>
          <w:szCs w:val="24"/>
        </w:rPr>
        <w:t>Add any further comments as required. Ensure First Aid is provided where required and then recorded appropriately.</w:t>
      </w:r>
    </w:p>
    <w:p w14:paraId="175BAF44" w14:textId="30962C05" w:rsidR="005202BE" w:rsidRPr="00A42753" w:rsidRDefault="005202BE" w:rsidP="005202BE">
      <w:pPr>
        <w:spacing w:line="240" w:lineRule="auto"/>
        <w:rPr>
          <w:rFonts w:ascii="Arial" w:hAnsi="Arial" w:cs="Arial"/>
          <w:b/>
          <w:bCs/>
          <w:sz w:val="24"/>
          <w:szCs w:val="24"/>
        </w:rPr>
      </w:pPr>
      <w:r w:rsidRPr="00A42753">
        <w:rPr>
          <w:rFonts w:ascii="Arial" w:hAnsi="Arial" w:cs="Arial"/>
          <w:sz w:val="24"/>
          <w:szCs w:val="24"/>
        </w:rPr>
        <w:t>A copy of the body map should be kept on the child’s concern/confidential file.</w:t>
      </w:r>
    </w:p>
    <w:p w14:paraId="335F8FD5" w14:textId="77777777" w:rsidR="005202BE" w:rsidRPr="00A42753" w:rsidRDefault="005202BE" w:rsidP="005202BE">
      <w:pPr>
        <w:spacing w:line="240" w:lineRule="auto"/>
        <w:rPr>
          <w:rFonts w:ascii="Arial" w:hAnsi="Arial" w:cs="Arial"/>
          <w:b/>
          <w:bCs/>
          <w:sz w:val="24"/>
          <w:szCs w:val="24"/>
        </w:rPr>
      </w:pPr>
    </w:p>
    <w:p w14:paraId="3C599EAB" w14:textId="741DA6D5" w:rsidR="00FB18B5" w:rsidRPr="00A42753" w:rsidRDefault="00FB18B5" w:rsidP="00FB18B5">
      <w:pPr>
        <w:spacing w:line="240" w:lineRule="auto"/>
        <w:jc w:val="both"/>
        <w:rPr>
          <w:rFonts w:ascii="Arial" w:hAnsi="Arial" w:cs="Arial"/>
          <w:sz w:val="24"/>
          <w:szCs w:val="24"/>
        </w:rPr>
      </w:pPr>
    </w:p>
    <w:p w14:paraId="17E884B0" w14:textId="77777777" w:rsidR="005202BE" w:rsidRPr="00A42753" w:rsidRDefault="005202BE" w:rsidP="005202BE">
      <w:pPr>
        <w:spacing w:line="240" w:lineRule="auto"/>
        <w:jc w:val="center"/>
        <w:rPr>
          <w:rFonts w:ascii="Arial" w:hAnsi="Arial" w:cs="Arial"/>
          <w:b/>
          <w:bCs/>
          <w:sz w:val="24"/>
          <w:szCs w:val="24"/>
        </w:rPr>
      </w:pPr>
      <w:r w:rsidRPr="00A42753">
        <w:rPr>
          <w:rFonts w:ascii="Arial" w:hAnsi="Arial" w:cs="Arial"/>
          <w:b/>
          <w:bCs/>
          <w:noProof/>
          <w:sz w:val="24"/>
          <w:szCs w:val="24"/>
          <w:lang w:eastAsia="en-GB"/>
        </w:rPr>
        <w:drawing>
          <wp:inline distT="0" distB="0" distL="0" distR="0" wp14:anchorId="75D616BD" wp14:editId="294681C0">
            <wp:extent cx="3052137" cy="205456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7610" cy="2064985"/>
                    </a:xfrm>
                    <a:prstGeom prst="rect">
                      <a:avLst/>
                    </a:prstGeom>
                    <a:noFill/>
                    <a:ln>
                      <a:noFill/>
                    </a:ln>
                  </pic:spPr>
                </pic:pic>
              </a:graphicData>
            </a:graphic>
          </wp:inline>
        </w:drawing>
      </w:r>
    </w:p>
    <w:p w14:paraId="57BA7F29" w14:textId="5A88C9F7" w:rsidR="00A42753" w:rsidRDefault="00A42753">
      <w:pPr>
        <w:rPr>
          <w:rFonts w:ascii="Arial" w:hAnsi="Arial" w:cs="Arial"/>
          <w:b/>
          <w:bCs/>
          <w:sz w:val="24"/>
          <w:szCs w:val="24"/>
        </w:rPr>
      </w:pPr>
      <w:r>
        <w:rPr>
          <w:rFonts w:ascii="Arial" w:hAnsi="Arial" w:cs="Arial"/>
          <w:b/>
          <w:bCs/>
          <w:sz w:val="24"/>
          <w:szCs w:val="24"/>
        </w:rPr>
        <w:br w:type="page"/>
      </w:r>
    </w:p>
    <w:p w14:paraId="54EEAF87" w14:textId="10EC7CD1" w:rsidR="00D41C6F" w:rsidRPr="00A42753" w:rsidRDefault="00D41C6F" w:rsidP="005202BE">
      <w:pPr>
        <w:spacing w:line="240" w:lineRule="auto"/>
        <w:rPr>
          <w:rFonts w:ascii="Arial" w:hAnsi="Arial" w:cs="Arial"/>
          <w:b/>
          <w:bCs/>
          <w:sz w:val="24"/>
          <w:szCs w:val="24"/>
        </w:rPr>
      </w:pPr>
      <w:r w:rsidRPr="00A42753">
        <w:rPr>
          <w:rFonts w:ascii="Arial" w:hAnsi="Arial" w:cs="Arial"/>
          <w:b/>
          <w:bCs/>
          <w:sz w:val="24"/>
          <w:szCs w:val="24"/>
        </w:rPr>
        <w:lastRenderedPageBreak/>
        <w:t xml:space="preserve">Appendix </w:t>
      </w:r>
      <w:r w:rsidR="0098653D" w:rsidRPr="00A42753">
        <w:rPr>
          <w:rFonts w:ascii="Arial" w:hAnsi="Arial" w:cs="Arial"/>
          <w:b/>
          <w:bCs/>
          <w:sz w:val="24"/>
          <w:szCs w:val="24"/>
        </w:rPr>
        <w:t>4</w:t>
      </w:r>
    </w:p>
    <w:p w14:paraId="0AD60AC8" w14:textId="51F8E825" w:rsidR="00D41C6F" w:rsidRPr="00A42753" w:rsidRDefault="00D41C6F" w:rsidP="00D41C6F">
      <w:pPr>
        <w:spacing w:line="240" w:lineRule="auto"/>
        <w:rPr>
          <w:rFonts w:ascii="Arial" w:hAnsi="Arial" w:cs="Arial"/>
          <w:b/>
          <w:bCs/>
          <w:sz w:val="24"/>
          <w:szCs w:val="24"/>
        </w:rPr>
      </w:pPr>
      <w:r w:rsidRPr="00A42753">
        <w:rPr>
          <w:rFonts w:ascii="Arial" w:hAnsi="Arial" w:cs="Arial"/>
          <w:b/>
          <w:bCs/>
          <w:sz w:val="24"/>
          <w:szCs w:val="24"/>
        </w:rPr>
        <w:t xml:space="preserve">Responding to reports of sexual violence and sexual harassment </w:t>
      </w:r>
    </w:p>
    <w:p w14:paraId="6ADC8C51" w14:textId="77777777" w:rsidR="00D41C6F" w:rsidRPr="00A42753" w:rsidRDefault="00D41C6F" w:rsidP="00D41C6F">
      <w:pPr>
        <w:spacing w:line="240" w:lineRule="auto"/>
        <w:jc w:val="both"/>
        <w:rPr>
          <w:rFonts w:ascii="Arial" w:hAnsi="Arial" w:cs="Arial"/>
          <w:sz w:val="24"/>
          <w:szCs w:val="24"/>
        </w:rPr>
      </w:pPr>
      <w:r w:rsidRPr="00A42753">
        <w:rPr>
          <w:rFonts w:ascii="Arial" w:hAnsi="Arial" w:cs="Arial"/>
          <w:sz w:val="24"/>
          <w:szCs w:val="24"/>
        </w:rPr>
        <w:t>It is important to note that children may not find it easy to tell staff about their abuse verbally. Children can show signs or act in ways that they hope adults will notice and react to. In some cases, the victim may not make a direct report. For example, a friend may make a report or a member of school or college staff may overhear a conversation that suggests a child has been harmed or a child’s own behaviour might indicate that something is wrong.</w:t>
      </w:r>
    </w:p>
    <w:p w14:paraId="387FB0F2" w14:textId="172D918B" w:rsidR="00D41C6F" w:rsidRPr="00A42753" w:rsidRDefault="00D41C6F" w:rsidP="00D41C6F">
      <w:pPr>
        <w:spacing w:line="240" w:lineRule="auto"/>
        <w:jc w:val="both"/>
        <w:rPr>
          <w:rFonts w:ascii="Arial" w:hAnsi="Arial" w:cs="Arial"/>
          <w:sz w:val="24"/>
          <w:szCs w:val="24"/>
        </w:rPr>
      </w:pPr>
      <w:r w:rsidRPr="00A42753">
        <w:rPr>
          <w:rFonts w:ascii="Arial" w:hAnsi="Arial" w:cs="Arial"/>
          <w:sz w:val="24"/>
          <w:szCs w:val="24"/>
        </w:rPr>
        <w:t>It is essential that all victims are reassured that they are being taken seriously, regardless of how long it has taken them to come forward and that they will be supported and kept safe. Abuse that occurs online or outside of the school or college should not be downplayed and should be treated equally seriously. A victim will never be given the impression that they are creating a problem by reporting sexual violence or sexual harassment. Nor made to feel ashamed for making a report or their experience minimised.</w:t>
      </w:r>
    </w:p>
    <w:p w14:paraId="3D4E5FA7" w14:textId="5A537E06" w:rsidR="00D41C6F" w:rsidRPr="00A42753" w:rsidRDefault="00D41C6F" w:rsidP="00D41C6F">
      <w:pPr>
        <w:spacing w:line="240" w:lineRule="auto"/>
        <w:jc w:val="both"/>
        <w:rPr>
          <w:rFonts w:ascii="Arial" w:hAnsi="Arial" w:cs="Arial"/>
          <w:sz w:val="24"/>
          <w:szCs w:val="24"/>
        </w:rPr>
      </w:pPr>
      <w:r w:rsidRPr="00A42753">
        <w:rPr>
          <w:rFonts w:ascii="Arial" w:hAnsi="Arial" w:cs="Arial"/>
          <w:sz w:val="24"/>
          <w:szCs w:val="24"/>
        </w:rPr>
        <w:t>When there has been a report of sexual violence, the DSL (</w:t>
      </w:r>
      <w:r w:rsidR="00000294" w:rsidRPr="00A42753">
        <w:rPr>
          <w:rFonts w:ascii="Arial" w:hAnsi="Arial" w:cs="Arial"/>
          <w:sz w:val="24"/>
          <w:szCs w:val="24"/>
        </w:rPr>
        <w:t xml:space="preserve">or </w:t>
      </w:r>
      <w:r w:rsidRPr="00A42753">
        <w:rPr>
          <w:rFonts w:ascii="Arial" w:hAnsi="Arial" w:cs="Arial"/>
          <w:sz w:val="24"/>
          <w:szCs w:val="24"/>
        </w:rPr>
        <w:t xml:space="preserve">DDSL) will make an immediate risk and needs assessment. Where there has been a report of sexual harassment, the need for a risk assessment should be considered on a case-by-case basis. </w:t>
      </w:r>
    </w:p>
    <w:p w14:paraId="02B870A0" w14:textId="77777777" w:rsidR="00D41C6F" w:rsidRPr="00A42753" w:rsidRDefault="00D41C6F" w:rsidP="00D41C6F">
      <w:pPr>
        <w:spacing w:line="240" w:lineRule="auto"/>
        <w:rPr>
          <w:rFonts w:ascii="Arial" w:hAnsi="Arial" w:cs="Arial"/>
          <w:sz w:val="24"/>
          <w:szCs w:val="24"/>
        </w:rPr>
      </w:pPr>
      <w:r w:rsidRPr="00A42753">
        <w:rPr>
          <w:rFonts w:ascii="Arial" w:hAnsi="Arial" w:cs="Arial"/>
          <w:sz w:val="24"/>
          <w:szCs w:val="24"/>
        </w:rPr>
        <w:t xml:space="preserve">The risk and needs assessment should consider: </w:t>
      </w:r>
    </w:p>
    <w:p w14:paraId="78C54D43" w14:textId="30A14063" w:rsidR="00D41C6F" w:rsidRPr="00A42753" w:rsidRDefault="00D41C6F" w:rsidP="004F6BE0">
      <w:pPr>
        <w:pStyle w:val="NoSpacing"/>
        <w:numPr>
          <w:ilvl w:val="0"/>
          <w:numId w:val="8"/>
        </w:numPr>
        <w:ind w:left="426"/>
        <w:rPr>
          <w:rFonts w:ascii="Arial" w:hAnsi="Arial" w:cs="Arial"/>
          <w:sz w:val="24"/>
          <w:szCs w:val="24"/>
        </w:rPr>
      </w:pPr>
      <w:r w:rsidRPr="00A42753">
        <w:rPr>
          <w:rFonts w:ascii="Arial" w:hAnsi="Arial" w:cs="Arial"/>
          <w:sz w:val="24"/>
          <w:szCs w:val="24"/>
        </w:rPr>
        <w:t xml:space="preserve">the victim, especially their protection and support </w:t>
      </w:r>
    </w:p>
    <w:p w14:paraId="44320AD0" w14:textId="352FDD73" w:rsidR="00D41C6F" w:rsidRPr="00A42753" w:rsidRDefault="00D41C6F" w:rsidP="004F6BE0">
      <w:pPr>
        <w:pStyle w:val="NoSpacing"/>
        <w:numPr>
          <w:ilvl w:val="0"/>
          <w:numId w:val="8"/>
        </w:numPr>
        <w:ind w:left="426"/>
        <w:rPr>
          <w:rFonts w:ascii="Arial" w:hAnsi="Arial" w:cs="Arial"/>
          <w:sz w:val="24"/>
          <w:szCs w:val="24"/>
        </w:rPr>
      </w:pPr>
      <w:r w:rsidRPr="00A42753">
        <w:rPr>
          <w:rFonts w:ascii="Arial" w:hAnsi="Arial" w:cs="Arial"/>
          <w:sz w:val="24"/>
          <w:szCs w:val="24"/>
        </w:rPr>
        <w:t xml:space="preserve">whether there may have been other victims </w:t>
      </w:r>
    </w:p>
    <w:p w14:paraId="4ED5A7B3" w14:textId="084F4332" w:rsidR="00D41C6F" w:rsidRPr="00A42753" w:rsidRDefault="00D41C6F" w:rsidP="004F6BE0">
      <w:pPr>
        <w:pStyle w:val="NoSpacing"/>
        <w:numPr>
          <w:ilvl w:val="0"/>
          <w:numId w:val="8"/>
        </w:numPr>
        <w:ind w:left="426"/>
        <w:rPr>
          <w:rFonts w:ascii="Arial" w:hAnsi="Arial" w:cs="Arial"/>
          <w:sz w:val="24"/>
          <w:szCs w:val="24"/>
        </w:rPr>
      </w:pPr>
      <w:r w:rsidRPr="00A42753">
        <w:rPr>
          <w:rFonts w:ascii="Arial" w:hAnsi="Arial" w:cs="Arial"/>
          <w:sz w:val="24"/>
          <w:szCs w:val="24"/>
        </w:rPr>
        <w:t xml:space="preserve">the alleged perpetrator(s); and </w:t>
      </w:r>
    </w:p>
    <w:p w14:paraId="758F6B92" w14:textId="63D19467" w:rsidR="00D41C6F" w:rsidRPr="00A42753" w:rsidRDefault="00D41C6F" w:rsidP="004F6BE0">
      <w:pPr>
        <w:pStyle w:val="NoSpacing"/>
        <w:numPr>
          <w:ilvl w:val="0"/>
          <w:numId w:val="8"/>
        </w:numPr>
        <w:ind w:left="426"/>
        <w:rPr>
          <w:rFonts w:ascii="Arial" w:hAnsi="Arial" w:cs="Arial"/>
          <w:sz w:val="24"/>
          <w:szCs w:val="24"/>
        </w:rPr>
      </w:pPr>
      <w:r w:rsidRPr="00A42753">
        <w:rPr>
          <w:rFonts w:ascii="Arial" w:hAnsi="Arial" w:cs="Arial"/>
          <w:sz w:val="24"/>
          <w:szCs w:val="24"/>
        </w:rPr>
        <w:t>all the other children, (and, if appropriate, adult students and staff) at the school or college, especially any actions that are appropriate to protect them from the alleged perpetrator(s), or from future harm</w:t>
      </w:r>
      <w:r w:rsidR="00A54BA0" w:rsidRPr="00A42753">
        <w:rPr>
          <w:rFonts w:ascii="Arial" w:hAnsi="Arial" w:cs="Arial"/>
          <w:sz w:val="24"/>
          <w:szCs w:val="24"/>
        </w:rPr>
        <w:t>.</w:t>
      </w:r>
    </w:p>
    <w:p w14:paraId="4C99749D" w14:textId="77777777" w:rsidR="00A54BA0" w:rsidRPr="00A42753" w:rsidRDefault="00A54BA0" w:rsidP="00A54BA0">
      <w:pPr>
        <w:pStyle w:val="NoSpacing"/>
        <w:rPr>
          <w:rFonts w:ascii="Arial" w:hAnsi="Arial" w:cs="Arial"/>
          <w:sz w:val="24"/>
          <w:szCs w:val="24"/>
        </w:rPr>
      </w:pPr>
    </w:p>
    <w:p w14:paraId="1A1EAF4F" w14:textId="2A5B5290" w:rsidR="00D41C6F" w:rsidRPr="00A42753" w:rsidRDefault="00D41C6F" w:rsidP="00D41C6F">
      <w:pPr>
        <w:spacing w:line="240" w:lineRule="auto"/>
        <w:jc w:val="both"/>
        <w:rPr>
          <w:rFonts w:ascii="Arial" w:hAnsi="Arial" w:cs="Arial"/>
          <w:sz w:val="24"/>
          <w:szCs w:val="24"/>
        </w:rPr>
      </w:pPr>
      <w:r w:rsidRPr="00A42753">
        <w:rPr>
          <w:rFonts w:ascii="Arial" w:hAnsi="Arial" w:cs="Arial"/>
          <w:sz w:val="24"/>
          <w:szCs w:val="24"/>
        </w:rPr>
        <w:t>Risk assessments will be recorded (written or electronic) and will be kept under review, actively considering the risks posed to all students and put adequate measures in place to protect them and keep them safe.</w:t>
      </w:r>
    </w:p>
    <w:p w14:paraId="26383980" w14:textId="2F29592B" w:rsidR="00D41C6F" w:rsidRPr="00A42753" w:rsidRDefault="00D41C6F" w:rsidP="00D41C6F">
      <w:pPr>
        <w:spacing w:line="240" w:lineRule="auto"/>
        <w:jc w:val="both"/>
        <w:rPr>
          <w:rFonts w:ascii="Arial" w:hAnsi="Arial" w:cs="Arial"/>
          <w:sz w:val="24"/>
          <w:szCs w:val="24"/>
        </w:rPr>
      </w:pPr>
      <w:r w:rsidRPr="00A42753">
        <w:rPr>
          <w:rFonts w:ascii="Arial" w:hAnsi="Arial" w:cs="Arial"/>
          <w:sz w:val="24"/>
          <w:szCs w:val="24"/>
        </w:rPr>
        <w:t>The DSL/DDSL will ensure they are engaging with children’s social care and specialist services as required. Where there has been a report of sexual violence, it is likely that professional risk assessments by social workers and or sexual violence specialists will be required. The school or college risk assessment is not intended to replace the detailed assessments of expert professionals and will be used to inform the school’s or college’s approach to supporting and protecting</w:t>
      </w:r>
      <w:r w:rsidR="009B75EB" w:rsidRPr="00A42753">
        <w:rPr>
          <w:rFonts w:ascii="Arial" w:hAnsi="Arial" w:cs="Arial"/>
          <w:sz w:val="24"/>
          <w:szCs w:val="24"/>
        </w:rPr>
        <w:t xml:space="preserve"> </w:t>
      </w:r>
      <w:r w:rsidRPr="00A42753">
        <w:rPr>
          <w:rFonts w:ascii="Arial" w:hAnsi="Arial" w:cs="Arial"/>
          <w:sz w:val="24"/>
          <w:szCs w:val="24"/>
        </w:rPr>
        <w:t>students and updating th</w:t>
      </w:r>
      <w:r w:rsidR="009B75EB" w:rsidRPr="00A42753">
        <w:rPr>
          <w:rFonts w:ascii="Arial" w:hAnsi="Arial" w:cs="Arial"/>
          <w:sz w:val="24"/>
          <w:szCs w:val="24"/>
        </w:rPr>
        <w:t xml:space="preserve">e school </w:t>
      </w:r>
      <w:r w:rsidRPr="00A42753">
        <w:rPr>
          <w:rFonts w:ascii="Arial" w:hAnsi="Arial" w:cs="Arial"/>
          <w:sz w:val="24"/>
          <w:szCs w:val="24"/>
        </w:rPr>
        <w:t>risk assessment.</w:t>
      </w:r>
    </w:p>
    <w:p w14:paraId="68597AC2" w14:textId="21990128" w:rsidR="00D41C6F" w:rsidRPr="00A42753" w:rsidRDefault="00D41C6F" w:rsidP="00D41C6F">
      <w:pPr>
        <w:spacing w:line="240" w:lineRule="auto"/>
        <w:rPr>
          <w:rFonts w:ascii="Arial" w:hAnsi="Arial" w:cs="Arial"/>
          <w:sz w:val="24"/>
          <w:szCs w:val="24"/>
        </w:rPr>
      </w:pPr>
      <w:r w:rsidRPr="00A42753">
        <w:rPr>
          <w:rFonts w:ascii="Arial" w:hAnsi="Arial" w:cs="Arial"/>
          <w:sz w:val="24"/>
          <w:szCs w:val="24"/>
        </w:rPr>
        <w:t>The DSL response will include:</w:t>
      </w:r>
    </w:p>
    <w:p w14:paraId="51725FBD" w14:textId="4F244BD7" w:rsidR="00D41C6F" w:rsidRPr="00A42753" w:rsidRDefault="00D41C6F" w:rsidP="004F6BE0">
      <w:pPr>
        <w:pStyle w:val="ListParagraph"/>
        <w:numPr>
          <w:ilvl w:val="0"/>
          <w:numId w:val="8"/>
        </w:numPr>
        <w:spacing w:line="240" w:lineRule="auto"/>
        <w:ind w:left="426"/>
        <w:jc w:val="both"/>
        <w:rPr>
          <w:rFonts w:ascii="Arial" w:hAnsi="Arial" w:cs="Arial"/>
          <w:sz w:val="24"/>
          <w:szCs w:val="24"/>
        </w:rPr>
      </w:pPr>
      <w:r w:rsidRPr="00A42753">
        <w:rPr>
          <w:rFonts w:ascii="Arial" w:hAnsi="Arial" w:cs="Arial"/>
          <w:sz w:val="24"/>
          <w:szCs w:val="24"/>
        </w:rPr>
        <w:t xml:space="preserve">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This will however need to be balanced with the school’s or college’s duty and responsibilities to protect other children </w:t>
      </w:r>
    </w:p>
    <w:p w14:paraId="5EE5ADEE" w14:textId="38889C94" w:rsidR="00D41C6F" w:rsidRPr="00A42753" w:rsidRDefault="00D41C6F" w:rsidP="004F6BE0">
      <w:pPr>
        <w:pStyle w:val="ListParagraph"/>
        <w:numPr>
          <w:ilvl w:val="0"/>
          <w:numId w:val="8"/>
        </w:numPr>
        <w:spacing w:line="240" w:lineRule="auto"/>
        <w:ind w:left="426"/>
        <w:jc w:val="both"/>
        <w:rPr>
          <w:rFonts w:ascii="Arial" w:hAnsi="Arial" w:cs="Arial"/>
          <w:sz w:val="24"/>
          <w:szCs w:val="24"/>
        </w:rPr>
      </w:pPr>
      <w:r w:rsidRPr="00A42753">
        <w:rPr>
          <w:rFonts w:ascii="Arial" w:hAnsi="Arial" w:cs="Arial"/>
          <w:sz w:val="24"/>
          <w:szCs w:val="24"/>
        </w:rPr>
        <w:t>the nature of the alleged incident(s), including whether a crime may have been committed and/or whether H</w:t>
      </w:r>
      <w:r w:rsidR="009B75EB" w:rsidRPr="00A42753">
        <w:rPr>
          <w:rFonts w:ascii="Arial" w:hAnsi="Arial" w:cs="Arial"/>
          <w:sz w:val="24"/>
          <w:szCs w:val="24"/>
        </w:rPr>
        <w:t xml:space="preserve">armful </w:t>
      </w:r>
      <w:r w:rsidRPr="00A42753">
        <w:rPr>
          <w:rFonts w:ascii="Arial" w:hAnsi="Arial" w:cs="Arial"/>
          <w:sz w:val="24"/>
          <w:szCs w:val="24"/>
        </w:rPr>
        <w:t>S</w:t>
      </w:r>
      <w:r w:rsidR="009B75EB" w:rsidRPr="00A42753">
        <w:rPr>
          <w:rFonts w:ascii="Arial" w:hAnsi="Arial" w:cs="Arial"/>
          <w:sz w:val="24"/>
          <w:szCs w:val="24"/>
        </w:rPr>
        <w:t xml:space="preserve">exual </w:t>
      </w:r>
      <w:r w:rsidRPr="00A42753">
        <w:rPr>
          <w:rFonts w:ascii="Arial" w:hAnsi="Arial" w:cs="Arial"/>
          <w:sz w:val="24"/>
          <w:szCs w:val="24"/>
        </w:rPr>
        <w:t>B</w:t>
      </w:r>
      <w:r w:rsidR="009B75EB" w:rsidRPr="00A42753">
        <w:rPr>
          <w:rFonts w:ascii="Arial" w:hAnsi="Arial" w:cs="Arial"/>
          <w:sz w:val="24"/>
          <w:szCs w:val="24"/>
        </w:rPr>
        <w:t>ehaviour</w:t>
      </w:r>
      <w:r w:rsidRPr="00A42753">
        <w:rPr>
          <w:rFonts w:ascii="Arial" w:hAnsi="Arial" w:cs="Arial"/>
          <w:sz w:val="24"/>
          <w:szCs w:val="24"/>
        </w:rPr>
        <w:t xml:space="preserve"> has been displayed</w:t>
      </w:r>
    </w:p>
    <w:p w14:paraId="580B6480" w14:textId="0F475B2C" w:rsidR="00D41C6F" w:rsidRPr="00A42753" w:rsidRDefault="00D41C6F" w:rsidP="004F6BE0">
      <w:pPr>
        <w:pStyle w:val="ListParagraph"/>
        <w:numPr>
          <w:ilvl w:val="0"/>
          <w:numId w:val="8"/>
        </w:numPr>
        <w:spacing w:line="240" w:lineRule="auto"/>
        <w:ind w:left="426"/>
        <w:jc w:val="both"/>
        <w:rPr>
          <w:rFonts w:ascii="Arial" w:hAnsi="Arial" w:cs="Arial"/>
          <w:sz w:val="24"/>
          <w:szCs w:val="24"/>
        </w:rPr>
      </w:pPr>
      <w:r w:rsidRPr="00A42753">
        <w:rPr>
          <w:rFonts w:ascii="Arial" w:hAnsi="Arial" w:cs="Arial"/>
          <w:sz w:val="24"/>
          <w:szCs w:val="24"/>
        </w:rPr>
        <w:t>the ages of the children involved</w:t>
      </w:r>
    </w:p>
    <w:p w14:paraId="54FC690A" w14:textId="3EA732E0" w:rsidR="00D41C6F" w:rsidRPr="00A42753" w:rsidRDefault="00D41C6F" w:rsidP="004F6BE0">
      <w:pPr>
        <w:pStyle w:val="ListParagraph"/>
        <w:numPr>
          <w:ilvl w:val="0"/>
          <w:numId w:val="8"/>
        </w:numPr>
        <w:spacing w:line="240" w:lineRule="auto"/>
        <w:ind w:left="426"/>
        <w:jc w:val="both"/>
        <w:rPr>
          <w:rFonts w:ascii="Arial" w:hAnsi="Arial" w:cs="Arial"/>
          <w:sz w:val="24"/>
          <w:szCs w:val="24"/>
        </w:rPr>
      </w:pPr>
      <w:r w:rsidRPr="00A42753">
        <w:rPr>
          <w:rFonts w:ascii="Arial" w:hAnsi="Arial" w:cs="Arial"/>
          <w:sz w:val="24"/>
          <w:szCs w:val="24"/>
        </w:rPr>
        <w:t xml:space="preserve">the developmental stages of the children involved; </w:t>
      </w:r>
    </w:p>
    <w:p w14:paraId="7EED8F35" w14:textId="231DA633" w:rsidR="00D41C6F" w:rsidRPr="00A42753" w:rsidRDefault="00D41C6F" w:rsidP="004F6BE0">
      <w:pPr>
        <w:pStyle w:val="ListParagraph"/>
        <w:numPr>
          <w:ilvl w:val="0"/>
          <w:numId w:val="8"/>
        </w:numPr>
        <w:spacing w:line="240" w:lineRule="auto"/>
        <w:ind w:left="426"/>
        <w:jc w:val="both"/>
        <w:rPr>
          <w:rFonts w:ascii="Arial" w:hAnsi="Arial" w:cs="Arial"/>
          <w:sz w:val="24"/>
          <w:szCs w:val="24"/>
        </w:rPr>
      </w:pPr>
      <w:r w:rsidRPr="00A42753">
        <w:rPr>
          <w:rFonts w:ascii="Arial" w:hAnsi="Arial" w:cs="Arial"/>
          <w:sz w:val="24"/>
          <w:szCs w:val="24"/>
        </w:rPr>
        <w:lastRenderedPageBreak/>
        <w:t xml:space="preserve">any power imbalance between the children. For example, is the alleged perpetrator(s) significantly older, more mature or more confident? Does the victim have a disability or learning </w:t>
      </w:r>
      <w:r w:rsidR="009B75EB" w:rsidRPr="00A42753">
        <w:rPr>
          <w:rFonts w:ascii="Arial" w:hAnsi="Arial" w:cs="Arial"/>
          <w:sz w:val="24"/>
          <w:szCs w:val="24"/>
        </w:rPr>
        <w:t>difficulty?</w:t>
      </w:r>
      <w:r w:rsidRPr="00A42753">
        <w:rPr>
          <w:rFonts w:ascii="Arial" w:hAnsi="Arial" w:cs="Arial"/>
          <w:sz w:val="24"/>
          <w:szCs w:val="24"/>
        </w:rPr>
        <w:t xml:space="preserve"> </w:t>
      </w:r>
    </w:p>
    <w:p w14:paraId="4833BE49" w14:textId="4DD619F2" w:rsidR="00D41C6F" w:rsidRPr="00A42753" w:rsidRDefault="00D41C6F" w:rsidP="004F6BE0">
      <w:pPr>
        <w:pStyle w:val="ListParagraph"/>
        <w:numPr>
          <w:ilvl w:val="0"/>
          <w:numId w:val="8"/>
        </w:numPr>
        <w:spacing w:line="240" w:lineRule="auto"/>
        <w:ind w:left="426"/>
        <w:jc w:val="both"/>
        <w:rPr>
          <w:rFonts w:ascii="Arial" w:hAnsi="Arial" w:cs="Arial"/>
          <w:sz w:val="24"/>
          <w:szCs w:val="24"/>
        </w:rPr>
      </w:pPr>
      <w:r w:rsidRPr="00A42753">
        <w:rPr>
          <w:rFonts w:ascii="Arial" w:hAnsi="Arial" w:cs="Arial"/>
          <w:sz w:val="24"/>
          <w:szCs w:val="24"/>
        </w:rPr>
        <w:t>if the alleged incident is a one-off or a sustained pattern of abuse (sexual abuse can be accompanied by other forms of abuse and a sustained pattern may not just be of a sexual nature)</w:t>
      </w:r>
    </w:p>
    <w:p w14:paraId="6556A8E0" w14:textId="164E6515" w:rsidR="009B75EB" w:rsidRPr="00A42753" w:rsidRDefault="00D41C6F" w:rsidP="004F6BE0">
      <w:pPr>
        <w:pStyle w:val="ListParagraph"/>
        <w:numPr>
          <w:ilvl w:val="0"/>
          <w:numId w:val="8"/>
        </w:numPr>
        <w:spacing w:line="240" w:lineRule="auto"/>
        <w:ind w:left="426"/>
        <w:jc w:val="both"/>
        <w:rPr>
          <w:rFonts w:ascii="Arial" w:hAnsi="Arial" w:cs="Arial"/>
          <w:sz w:val="24"/>
          <w:szCs w:val="24"/>
        </w:rPr>
      </w:pPr>
      <w:r w:rsidRPr="00A42753">
        <w:rPr>
          <w:rFonts w:ascii="Arial" w:hAnsi="Arial" w:cs="Arial"/>
          <w:sz w:val="24"/>
          <w:szCs w:val="24"/>
        </w:rPr>
        <w:t>that sexual violence and sexual harassment can take place within intimate personal relationships between peers</w:t>
      </w:r>
    </w:p>
    <w:p w14:paraId="44CB7549" w14:textId="33C4BE56" w:rsidR="009B75EB" w:rsidRPr="00A42753" w:rsidRDefault="00D41C6F" w:rsidP="004F6BE0">
      <w:pPr>
        <w:pStyle w:val="ListParagraph"/>
        <w:numPr>
          <w:ilvl w:val="0"/>
          <w:numId w:val="8"/>
        </w:numPr>
        <w:spacing w:line="240" w:lineRule="auto"/>
        <w:ind w:left="426"/>
        <w:jc w:val="both"/>
        <w:rPr>
          <w:rFonts w:ascii="Arial" w:hAnsi="Arial" w:cs="Arial"/>
          <w:sz w:val="24"/>
          <w:szCs w:val="24"/>
        </w:rPr>
      </w:pPr>
      <w:r w:rsidRPr="00A42753">
        <w:rPr>
          <w:rFonts w:ascii="Arial" w:hAnsi="Arial" w:cs="Arial"/>
          <w:sz w:val="24"/>
          <w:szCs w:val="24"/>
        </w:rPr>
        <w:t xml:space="preserve">are there ongoing risks to the victim, other children, adult students or school or college staff and </w:t>
      </w:r>
    </w:p>
    <w:p w14:paraId="4AE692E8" w14:textId="0045BF2C" w:rsidR="00D41C6F" w:rsidRPr="00A42753" w:rsidRDefault="00D41C6F" w:rsidP="004F6BE0">
      <w:pPr>
        <w:pStyle w:val="ListParagraph"/>
        <w:numPr>
          <w:ilvl w:val="0"/>
          <w:numId w:val="8"/>
        </w:numPr>
        <w:spacing w:line="240" w:lineRule="auto"/>
        <w:ind w:left="426"/>
        <w:jc w:val="both"/>
        <w:rPr>
          <w:rFonts w:ascii="Arial" w:hAnsi="Arial" w:cs="Arial"/>
          <w:sz w:val="24"/>
          <w:szCs w:val="24"/>
        </w:rPr>
      </w:pPr>
      <w:r w:rsidRPr="00A42753">
        <w:rPr>
          <w:rFonts w:ascii="Arial" w:hAnsi="Arial" w:cs="Arial"/>
          <w:sz w:val="24"/>
          <w:szCs w:val="24"/>
        </w:rPr>
        <w:t>other related issues and wider context, including any links to child sexual exploitation and child criminal exploitation</w:t>
      </w:r>
      <w:r w:rsidR="00A54BA0" w:rsidRPr="00A42753">
        <w:rPr>
          <w:rFonts w:ascii="Arial" w:hAnsi="Arial" w:cs="Arial"/>
          <w:sz w:val="24"/>
          <w:szCs w:val="24"/>
        </w:rPr>
        <w:t>.</w:t>
      </w:r>
    </w:p>
    <w:p w14:paraId="37A78AFF" w14:textId="633194F9" w:rsidR="00CA51F8" w:rsidRPr="00A42753" w:rsidRDefault="00CA51F8" w:rsidP="009B75EB">
      <w:pPr>
        <w:spacing w:line="240" w:lineRule="auto"/>
        <w:jc w:val="both"/>
        <w:rPr>
          <w:rFonts w:ascii="Arial" w:hAnsi="Arial" w:cs="Arial"/>
          <w:sz w:val="24"/>
          <w:szCs w:val="24"/>
        </w:rPr>
      </w:pPr>
    </w:p>
    <w:p w14:paraId="002D0A19" w14:textId="000D6EEC" w:rsidR="009B75EB" w:rsidRPr="00A42753" w:rsidRDefault="009B75EB" w:rsidP="009B75EB">
      <w:pPr>
        <w:spacing w:line="240" w:lineRule="auto"/>
        <w:jc w:val="both"/>
        <w:rPr>
          <w:rFonts w:ascii="Arial" w:hAnsi="Arial" w:cs="Arial"/>
          <w:sz w:val="24"/>
          <w:szCs w:val="24"/>
        </w:rPr>
      </w:pPr>
      <w:r w:rsidRPr="00A42753">
        <w:rPr>
          <w:rFonts w:ascii="Arial" w:hAnsi="Arial" w:cs="Arial"/>
          <w:sz w:val="24"/>
          <w:szCs w:val="24"/>
        </w:rPr>
        <w:t xml:space="preserve">The starting point regarding any report will always be that there is a zero tolerance approach to sexual violence and sexual harassment and it is never acceptable and it will not be tolerated. </w:t>
      </w:r>
    </w:p>
    <w:p w14:paraId="242E9BAA" w14:textId="0DEA6E65" w:rsidR="009B75EB" w:rsidRPr="00232F59" w:rsidRDefault="009B75EB" w:rsidP="009B75EB">
      <w:pPr>
        <w:spacing w:line="240" w:lineRule="auto"/>
        <w:jc w:val="both"/>
        <w:rPr>
          <w:rFonts w:ascii="Arial" w:hAnsi="Arial" w:cs="Arial"/>
          <w:sz w:val="24"/>
          <w:szCs w:val="24"/>
        </w:rPr>
      </w:pPr>
      <w:r w:rsidRPr="00A42753">
        <w:rPr>
          <w:rFonts w:ascii="Arial" w:hAnsi="Arial" w:cs="Arial"/>
          <w:sz w:val="24"/>
          <w:szCs w:val="24"/>
        </w:rPr>
        <w:t xml:space="preserve">There are four likely </w:t>
      </w:r>
      <w:r w:rsidRPr="00232F59">
        <w:rPr>
          <w:rFonts w:ascii="Arial" w:hAnsi="Arial" w:cs="Arial"/>
          <w:sz w:val="24"/>
          <w:szCs w:val="24"/>
        </w:rPr>
        <w:t xml:space="preserve">scenarios for </w:t>
      </w:r>
      <w:r w:rsidR="00A42753" w:rsidRPr="00232F59">
        <w:rPr>
          <w:rFonts w:ascii="Arial" w:hAnsi="Arial" w:cs="Arial"/>
          <w:sz w:val="24"/>
          <w:szCs w:val="24"/>
        </w:rPr>
        <w:t xml:space="preserve">St Luke’s Primary School </w:t>
      </w:r>
      <w:r w:rsidR="00232F59" w:rsidRPr="00232F59">
        <w:rPr>
          <w:rFonts w:ascii="Arial" w:hAnsi="Arial" w:cs="Arial"/>
          <w:sz w:val="24"/>
          <w:szCs w:val="24"/>
        </w:rPr>
        <w:t>to consider when managing any reports of sexual violence and/or sexual harassment. It will be important in all scenarios that decisions and actions are regularly reviewed and that relevant policies are updated to reflect lessons learnt, with potential patterns of concerning, problematic or inappropriate behaviour been identified. Where a pattern is identified,</w:t>
      </w:r>
      <w:r w:rsidR="00A42753" w:rsidRPr="00232F59">
        <w:rPr>
          <w:rFonts w:ascii="Arial" w:hAnsi="Arial" w:cs="Arial"/>
          <w:sz w:val="24"/>
          <w:szCs w:val="24"/>
        </w:rPr>
        <w:t xml:space="preserve"> St Luke’s Primary School </w:t>
      </w:r>
      <w:r w:rsidRPr="00232F59">
        <w:rPr>
          <w:rFonts w:ascii="Arial" w:hAnsi="Arial" w:cs="Arial"/>
          <w:sz w:val="24"/>
          <w:szCs w:val="24"/>
        </w:rPr>
        <w:t>decide on a course of action, considering whether there are wider cultural issues within the school that enabled the inappropriate behaviour to occur and where appropriate extra teaching time and/or staff training could be delivered to minimise the risk of it happening again. The four scenarios are:-</w:t>
      </w:r>
    </w:p>
    <w:p w14:paraId="30138BFF" w14:textId="4CD9F11D" w:rsidR="009B75EB" w:rsidRPr="00232F59" w:rsidRDefault="009B75EB" w:rsidP="004F6BE0">
      <w:pPr>
        <w:pStyle w:val="ListParagraph"/>
        <w:numPr>
          <w:ilvl w:val="0"/>
          <w:numId w:val="2"/>
        </w:numPr>
        <w:spacing w:line="240" w:lineRule="auto"/>
        <w:ind w:left="426"/>
        <w:jc w:val="both"/>
        <w:rPr>
          <w:rFonts w:ascii="Arial" w:hAnsi="Arial" w:cs="Arial"/>
          <w:sz w:val="24"/>
          <w:szCs w:val="24"/>
        </w:rPr>
      </w:pPr>
      <w:r w:rsidRPr="00232F59">
        <w:rPr>
          <w:rFonts w:ascii="Arial" w:hAnsi="Arial" w:cs="Arial"/>
          <w:sz w:val="24"/>
          <w:szCs w:val="24"/>
        </w:rPr>
        <w:t>Manage internally</w:t>
      </w:r>
    </w:p>
    <w:p w14:paraId="6003BAE0" w14:textId="61185D1E" w:rsidR="009B75EB" w:rsidRPr="00232F59" w:rsidRDefault="009B75EB" w:rsidP="004F6BE0">
      <w:pPr>
        <w:pStyle w:val="ListParagraph"/>
        <w:numPr>
          <w:ilvl w:val="0"/>
          <w:numId w:val="2"/>
        </w:numPr>
        <w:spacing w:line="240" w:lineRule="auto"/>
        <w:ind w:left="426"/>
        <w:jc w:val="both"/>
        <w:rPr>
          <w:rFonts w:ascii="Arial" w:hAnsi="Arial" w:cs="Arial"/>
          <w:sz w:val="24"/>
          <w:szCs w:val="24"/>
        </w:rPr>
      </w:pPr>
      <w:r w:rsidRPr="00232F59">
        <w:rPr>
          <w:rFonts w:ascii="Arial" w:hAnsi="Arial" w:cs="Arial"/>
          <w:sz w:val="24"/>
          <w:szCs w:val="24"/>
        </w:rPr>
        <w:t>Early help</w:t>
      </w:r>
    </w:p>
    <w:p w14:paraId="7EB94480" w14:textId="585AE6D4" w:rsidR="009B75EB" w:rsidRPr="00232F59" w:rsidRDefault="009B75EB" w:rsidP="004F6BE0">
      <w:pPr>
        <w:pStyle w:val="ListParagraph"/>
        <w:numPr>
          <w:ilvl w:val="0"/>
          <w:numId w:val="2"/>
        </w:numPr>
        <w:spacing w:line="240" w:lineRule="auto"/>
        <w:ind w:left="426"/>
        <w:jc w:val="both"/>
        <w:rPr>
          <w:rFonts w:ascii="Arial" w:hAnsi="Arial" w:cs="Arial"/>
          <w:sz w:val="24"/>
          <w:szCs w:val="24"/>
        </w:rPr>
      </w:pPr>
      <w:r w:rsidRPr="00232F59">
        <w:rPr>
          <w:rFonts w:ascii="Arial" w:hAnsi="Arial" w:cs="Arial"/>
          <w:sz w:val="24"/>
          <w:szCs w:val="24"/>
        </w:rPr>
        <w:t>Referrals to children’s social care</w:t>
      </w:r>
    </w:p>
    <w:p w14:paraId="325643A2" w14:textId="0A914388" w:rsidR="009B75EB" w:rsidRPr="00232F59" w:rsidRDefault="009B75EB" w:rsidP="004F6BE0">
      <w:pPr>
        <w:pStyle w:val="ListParagraph"/>
        <w:numPr>
          <w:ilvl w:val="0"/>
          <w:numId w:val="2"/>
        </w:numPr>
        <w:spacing w:line="240" w:lineRule="auto"/>
        <w:ind w:left="426"/>
        <w:jc w:val="both"/>
        <w:rPr>
          <w:rFonts w:ascii="Arial" w:hAnsi="Arial" w:cs="Arial"/>
          <w:sz w:val="24"/>
          <w:szCs w:val="24"/>
        </w:rPr>
      </w:pPr>
      <w:r w:rsidRPr="00232F59">
        <w:rPr>
          <w:rFonts w:ascii="Arial" w:hAnsi="Arial" w:cs="Arial"/>
          <w:sz w:val="24"/>
          <w:szCs w:val="24"/>
        </w:rPr>
        <w:t>Reporting to the Police</w:t>
      </w:r>
    </w:p>
    <w:p w14:paraId="01D87075" w14:textId="32844B81" w:rsidR="009B75EB" w:rsidRPr="00232F59" w:rsidRDefault="009B75EB" w:rsidP="009B75EB">
      <w:pPr>
        <w:spacing w:line="240" w:lineRule="auto"/>
        <w:jc w:val="both"/>
        <w:rPr>
          <w:rFonts w:ascii="Arial" w:hAnsi="Arial" w:cs="Arial"/>
          <w:sz w:val="24"/>
          <w:szCs w:val="24"/>
        </w:rPr>
      </w:pPr>
    </w:p>
    <w:p w14:paraId="1C2CCFF2" w14:textId="121B1F66" w:rsidR="000E79C2" w:rsidRPr="00A42753" w:rsidRDefault="00A42753" w:rsidP="000E79C2">
      <w:pPr>
        <w:spacing w:line="240" w:lineRule="auto"/>
        <w:jc w:val="both"/>
        <w:rPr>
          <w:rFonts w:ascii="Arial" w:hAnsi="Arial" w:cs="Arial"/>
          <w:sz w:val="24"/>
          <w:szCs w:val="24"/>
        </w:rPr>
      </w:pPr>
      <w:r w:rsidRPr="00232F59">
        <w:rPr>
          <w:rFonts w:ascii="Arial" w:hAnsi="Arial" w:cs="Arial"/>
          <w:sz w:val="24"/>
          <w:szCs w:val="24"/>
        </w:rPr>
        <w:t xml:space="preserve">St Luke’s Primary School </w:t>
      </w:r>
      <w:r w:rsidR="009B75EB" w:rsidRPr="00232F59">
        <w:rPr>
          <w:rFonts w:ascii="Arial" w:hAnsi="Arial" w:cs="Arial"/>
          <w:sz w:val="24"/>
          <w:szCs w:val="24"/>
        </w:rPr>
        <w:t xml:space="preserve">will follow </w:t>
      </w:r>
      <w:r w:rsidR="009B75EB" w:rsidRPr="00A42753">
        <w:rPr>
          <w:rFonts w:ascii="Arial" w:hAnsi="Arial" w:cs="Arial"/>
          <w:sz w:val="24"/>
          <w:szCs w:val="24"/>
        </w:rPr>
        <w:t>the</w:t>
      </w:r>
      <w:r w:rsidR="000E79C2" w:rsidRPr="00A42753">
        <w:rPr>
          <w:rFonts w:ascii="Arial" w:hAnsi="Arial" w:cs="Arial"/>
          <w:sz w:val="24"/>
          <w:szCs w:val="24"/>
        </w:rPr>
        <w:t xml:space="preserve"> statutory guidance in </w:t>
      </w:r>
      <w:hyperlink r:id="rId19" w:history="1">
        <w:r w:rsidR="00B37290" w:rsidRPr="00185144">
          <w:rPr>
            <w:rStyle w:val="Hyperlink"/>
            <w:rFonts w:ascii="Arial" w:hAnsi="Arial" w:cs="Arial"/>
            <w:sz w:val="24"/>
            <w:szCs w:val="24"/>
          </w:rPr>
          <w:t>KCSIE 2022</w:t>
        </w:r>
      </w:hyperlink>
      <w:r w:rsidR="000E79C2" w:rsidRPr="00A42753">
        <w:rPr>
          <w:rFonts w:ascii="Arial" w:hAnsi="Arial" w:cs="Arial"/>
          <w:sz w:val="24"/>
          <w:szCs w:val="24"/>
        </w:rPr>
        <w:t xml:space="preserve"> Part 5</w:t>
      </w:r>
      <w:r w:rsidR="000F0003" w:rsidRPr="00A42753">
        <w:rPr>
          <w:rFonts w:ascii="Arial" w:hAnsi="Arial" w:cs="Arial"/>
          <w:sz w:val="24"/>
          <w:szCs w:val="24"/>
        </w:rPr>
        <w:t>, where full details can be found.</w:t>
      </w:r>
    </w:p>
    <w:p w14:paraId="18515A73" w14:textId="7E322A89" w:rsidR="009B75EB" w:rsidRPr="00A42753" w:rsidRDefault="009B75EB" w:rsidP="009B75EB">
      <w:pPr>
        <w:spacing w:line="240" w:lineRule="auto"/>
        <w:jc w:val="both"/>
        <w:rPr>
          <w:rFonts w:ascii="Arial" w:hAnsi="Arial" w:cs="Arial"/>
          <w:sz w:val="24"/>
          <w:szCs w:val="24"/>
        </w:rPr>
      </w:pPr>
    </w:p>
    <w:p w14:paraId="1B57DC90" w14:textId="4F54F0DF" w:rsidR="009B75EB" w:rsidRPr="00A42753" w:rsidRDefault="009B75EB" w:rsidP="00CA51F8">
      <w:pPr>
        <w:spacing w:line="240" w:lineRule="auto"/>
        <w:jc w:val="center"/>
        <w:rPr>
          <w:rFonts w:ascii="Arial" w:hAnsi="Arial" w:cs="Arial"/>
          <w:sz w:val="24"/>
          <w:szCs w:val="24"/>
        </w:rPr>
      </w:pPr>
    </w:p>
    <w:p w14:paraId="08A97F32" w14:textId="74E01AA1" w:rsidR="009B75EB" w:rsidRPr="00A42753" w:rsidRDefault="009B75EB" w:rsidP="00CA51F8">
      <w:pPr>
        <w:spacing w:line="240" w:lineRule="auto"/>
        <w:jc w:val="center"/>
        <w:rPr>
          <w:rFonts w:ascii="Arial" w:hAnsi="Arial" w:cs="Arial"/>
          <w:sz w:val="24"/>
          <w:szCs w:val="24"/>
        </w:rPr>
      </w:pPr>
    </w:p>
    <w:p w14:paraId="546A9696" w14:textId="181FDB53" w:rsidR="005422D7" w:rsidRPr="00A42753" w:rsidRDefault="005422D7" w:rsidP="00CA51F8">
      <w:pPr>
        <w:spacing w:line="240" w:lineRule="auto"/>
        <w:jc w:val="center"/>
        <w:rPr>
          <w:rFonts w:ascii="Arial" w:hAnsi="Arial" w:cs="Arial"/>
          <w:sz w:val="24"/>
          <w:szCs w:val="24"/>
        </w:rPr>
      </w:pPr>
    </w:p>
    <w:p w14:paraId="192DC909" w14:textId="28742D60" w:rsidR="005422D7" w:rsidRPr="00A42753" w:rsidRDefault="005422D7" w:rsidP="00CA51F8">
      <w:pPr>
        <w:spacing w:line="240" w:lineRule="auto"/>
        <w:jc w:val="center"/>
        <w:rPr>
          <w:rFonts w:ascii="Arial" w:hAnsi="Arial" w:cs="Arial"/>
          <w:sz w:val="24"/>
          <w:szCs w:val="24"/>
        </w:rPr>
      </w:pPr>
    </w:p>
    <w:p w14:paraId="0BFD7679" w14:textId="499E7B9F" w:rsidR="005422D7" w:rsidRPr="00A42753" w:rsidRDefault="005422D7" w:rsidP="00CA51F8">
      <w:pPr>
        <w:spacing w:line="240" w:lineRule="auto"/>
        <w:jc w:val="center"/>
        <w:rPr>
          <w:rFonts w:ascii="Arial" w:hAnsi="Arial" w:cs="Arial"/>
          <w:sz w:val="24"/>
          <w:szCs w:val="24"/>
        </w:rPr>
      </w:pPr>
    </w:p>
    <w:p w14:paraId="5FF9593A" w14:textId="7CE8417B" w:rsidR="005422D7" w:rsidRPr="00A42753" w:rsidRDefault="005422D7" w:rsidP="00CA51F8">
      <w:pPr>
        <w:spacing w:line="240" w:lineRule="auto"/>
        <w:jc w:val="center"/>
        <w:rPr>
          <w:rFonts w:ascii="Arial" w:hAnsi="Arial" w:cs="Arial"/>
          <w:sz w:val="24"/>
          <w:szCs w:val="24"/>
        </w:rPr>
      </w:pPr>
    </w:p>
    <w:p w14:paraId="752502D1" w14:textId="48957988" w:rsidR="005422D7" w:rsidRPr="00A42753" w:rsidRDefault="005422D7" w:rsidP="00CA51F8">
      <w:pPr>
        <w:spacing w:line="240" w:lineRule="auto"/>
        <w:jc w:val="center"/>
        <w:rPr>
          <w:rFonts w:ascii="Arial" w:hAnsi="Arial" w:cs="Arial"/>
          <w:sz w:val="24"/>
          <w:szCs w:val="24"/>
        </w:rPr>
      </w:pPr>
    </w:p>
    <w:p w14:paraId="48E93793" w14:textId="0259A7CA" w:rsidR="00AB2048" w:rsidRPr="00A42753" w:rsidRDefault="00CA51F8" w:rsidP="00CA51F8">
      <w:pPr>
        <w:pStyle w:val="Heading1"/>
        <w:rPr>
          <w:rFonts w:ascii="Arial" w:hAnsi="Arial" w:cs="Arial"/>
          <w:color w:val="auto"/>
          <w:sz w:val="24"/>
          <w:szCs w:val="24"/>
        </w:rPr>
      </w:pPr>
      <w:bookmarkStart w:id="2" w:name="_Toc76129538"/>
      <w:r w:rsidRPr="00A42753">
        <w:rPr>
          <w:rFonts w:ascii="Arial" w:hAnsi="Arial" w:cs="Arial"/>
          <w:color w:val="auto"/>
          <w:sz w:val="24"/>
          <w:szCs w:val="24"/>
        </w:rPr>
        <w:lastRenderedPageBreak/>
        <w:t xml:space="preserve">Appendix </w:t>
      </w:r>
      <w:r w:rsidR="0098653D" w:rsidRPr="00A42753">
        <w:rPr>
          <w:rFonts w:ascii="Arial" w:hAnsi="Arial" w:cs="Arial"/>
          <w:color w:val="auto"/>
          <w:sz w:val="24"/>
          <w:szCs w:val="24"/>
        </w:rPr>
        <w:t>5</w:t>
      </w:r>
    </w:p>
    <w:p w14:paraId="797576D1" w14:textId="3340682C" w:rsidR="00CA51F8" w:rsidRPr="00A42753" w:rsidRDefault="00CA51F8" w:rsidP="00CA51F8">
      <w:pPr>
        <w:pStyle w:val="Heading1"/>
        <w:rPr>
          <w:rFonts w:ascii="Arial" w:hAnsi="Arial" w:cs="Arial"/>
          <w:color w:val="auto"/>
          <w:sz w:val="24"/>
          <w:szCs w:val="24"/>
        </w:rPr>
      </w:pPr>
      <w:r w:rsidRPr="00A42753">
        <w:rPr>
          <w:rFonts w:ascii="Arial" w:hAnsi="Arial" w:cs="Arial"/>
          <w:color w:val="auto"/>
          <w:sz w:val="24"/>
          <w:szCs w:val="24"/>
        </w:rPr>
        <w:t xml:space="preserve">Allegations against Staff </w:t>
      </w:r>
      <w:bookmarkEnd w:id="2"/>
      <w:r w:rsidR="000E79C2" w:rsidRPr="00A42753">
        <w:rPr>
          <w:rFonts w:ascii="Arial" w:hAnsi="Arial" w:cs="Arial"/>
          <w:color w:val="auto"/>
          <w:sz w:val="24"/>
          <w:szCs w:val="24"/>
        </w:rPr>
        <w:t>that may meet the harms threshold</w:t>
      </w:r>
    </w:p>
    <w:p w14:paraId="2A5C2C9C" w14:textId="77777777" w:rsidR="00CA51F8" w:rsidRPr="00A42753" w:rsidRDefault="00CA51F8" w:rsidP="00CA51F8">
      <w:pPr>
        <w:pStyle w:val="Default"/>
        <w:jc w:val="both"/>
        <w:rPr>
          <w:color w:val="auto"/>
        </w:rPr>
      </w:pPr>
    </w:p>
    <w:p w14:paraId="2D2819BD" w14:textId="47EA3EC9" w:rsidR="00CA51F8" w:rsidRPr="00A42753" w:rsidRDefault="00CA51F8" w:rsidP="00DD30EE">
      <w:pPr>
        <w:pStyle w:val="Default"/>
        <w:jc w:val="both"/>
        <w:rPr>
          <w:color w:val="auto"/>
        </w:rPr>
      </w:pPr>
      <w:r w:rsidRPr="00A42753">
        <w:rPr>
          <w:color w:val="auto"/>
        </w:rPr>
        <w:t xml:space="preserve">We will manage cases of allegations that might indicate a person </w:t>
      </w:r>
      <w:r w:rsidR="00DD30EE" w:rsidRPr="00A42753">
        <w:rPr>
          <w:color w:val="auto"/>
        </w:rPr>
        <w:t xml:space="preserve">may </w:t>
      </w:r>
      <w:r w:rsidRPr="00A42753">
        <w:rPr>
          <w:color w:val="auto"/>
        </w:rPr>
        <w:t>pose a risk of harm if they continue to work in regular or close contact with children in their present position, or in any capacity. It will be used in respect of all cases in which it is alleged that a teacher or member of staff (including volunteers) has:</w:t>
      </w:r>
    </w:p>
    <w:p w14:paraId="00778F59" w14:textId="77777777" w:rsidR="004F6BE0" w:rsidRPr="00A42753" w:rsidRDefault="004F6BE0" w:rsidP="00DD30EE">
      <w:pPr>
        <w:pStyle w:val="Default"/>
        <w:jc w:val="both"/>
        <w:rPr>
          <w:color w:val="auto"/>
        </w:rPr>
      </w:pPr>
    </w:p>
    <w:p w14:paraId="33874267" w14:textId="4878D439" w:rsidR="00750870" w:rsidRPr="00A42753" w:rsidRDefault="00750870" w:rsidP="004F6BE0">
      <w:pPr>
        <w:pStyle w:val="Default"/>
        <w:numPr>
          <w:ilvl w:val="0"/>
          <w:numId w:val="2"/>
        </w:numPr>
        <w:ind w:left="426"/>
        <w:jc w:val="both"/>
        <w:rPr>
          <w:color w:val="auto"/>
        </w:rPr>
      </w:pPr>
      <w:r w:rsidRPr="00A42753">
        <w:rPr>
          <w:color w:val="auto"/>
        </w:rPr>
        <w:t>Behaved in a way that has harmed a child, or may have harmed a child</w:t>
      </w:r>
    </w:p>
    <w:p w14:paraId="1DB65830" w14:textId="65C8788A" w:rsidR="00750870" w:rsidRPr="00A42753" w:rsidRDefault="00CA51F8" w:rsidP="004F6BE0">
      <w:pPr>
        <w:pStyle w:val="Default"/>
        <w:numPr>
          <w:ilvl w:val="0"/>
          <w:numId w:val="2"/>
        </w:numPr>
        <w:ind w:left="426"/>
        <w:jc w:val="both"/>
        <w:rPr>
          <w:color w:val="auto"/>
        </w:rPr>
      </w:pPr>
      <w:r w:rsidRPr="00A42753">
        <w:rPr>
          <w:color w:val="auto"/>
        </w:rPr>
        <w:t>Possibly committed a criminal offence against or related to a child</w:t>
      </w:r>
    </w:p>
    <w:p w14:paraId="59507A64" w14:textId="56C52C2F" w:rsidR="00750870" w:rsidRPr="00A42753" w:rsidRDefault="00750870" w:rsidP="004F6BE0">
      <w:pPr>
        <w:pStyle w:val="Default"/>
        <w:numPr>
          <w:ilvl w:val="0"/>
          <w:numId w:val="2"/>
        </w:numPr>
        <w:ind w:left="426"/>
        <w:jc w:val="both"/>
        <w:rPr>
          <w:color w:val="auto"/>
        </w:rPr>
      </w:pPr>
      <w:r w:rsidRPr="00A42753">
        <w:rPr>
          <w:color w:val="auto"/>
        </w:rPr>
        <w:t>Behaved towards a child or children in a way that indicates he/she is unsuitable to work with children</w:t>
      </w:r>
    </w:p>
    <w:p w14:paraId="588AAE19" w14:textId="68056E61" w:rsidR="00CA51F8" w:rsidRPr="00A42753" w:rsidRDefault="00A42753" w:rsidP="004F6BE0">
      <w:pPr>
        <w:pStyle w:val="Default"/>
        <w:numPr>
          <w:ilvl w:val="0"/>
          <w:numId w:val="2"/>
        </w:numPr>
        <w:ind w:left="426"/>
        <w:jc w:val="both"/>
        <w:rPr>
          <w:color w:val="auto"/>
        </w:rPr>
      </w:pPr>
      <w:r w:rsidRPr="00A42753">
        <w:t>B</w:t>
      </w:r>
      <w:r w:rsidR="00CA51F8" w:rsidRPr="00A42753">
        <w:t>ehaved in way that indicates they may not be suitable to work with children</w:t>
      </w:r>
      <w:r w:rsidR="00A54BA0" w:rsidRPr="00A42753">
        <w:t>.</w:t>
      </w:r>
    </w:p>
    <w:p w14:paraId="5B45DFEE" w14:textId="77777777" w:rsidR="00CA51F8" w:rsidRPr="00A42753" w:rsidRDefault="00CA51F8" w:rsidP="00CA51F8">
      <w:pPr>
        <w:pStyle w:val="Default"/>
        <w:ind w:left="720"/>
        <w:jc w:val="both"/>
        <w:rPr>
          <w:color w:val="auto"/>
        </w:rPr>
      </w:pPr>
    </w:p>
    <w:p w14:paraId="22AC880D" w14:textId="2BDC5383" w:rsidR="00CA51F8" w:rsidRPr="00A42753" w:rsidRDefault="00CA51F8" w:rsidP="00750870">
      <w:pPr>
        <w:pStyle w:val="Default"/>
        <w:jc w:val="both"/>
        <w:rPr>
          <w:color w:val="auto"/>
        </w:rPr>
      </w:pPr>
      <w:r w:rsidRPr="00A42753">
        <w:rPr>
          <w:color w:val="auto"/>
        </w:rPr>
        <w:t xml:space="preserve">We will follow guidance in </w:t>
      </w:r>
      <w:r w:rsidR="00EA4453">
        <w:rPr>
          <w:color w:val="auto"/>
        </w:rPr>
        <w:t>Keeping Children Safe in Education 2022</w:t>
      </w:r>
      <w:r w:rsidRPr="00A42753">
        <w:rPr>
          <w:color w:val="auto"/>
        </w:rPr>
        <w:t xml:space="preserve"> and Children’s MARS guidance see Children’s MARS procedures </w:t>
      </w:r>
      <w:r w:rsidR="00DD30EE" w:rsidRPr="00A42753">
        <w:rPr>
          <w:color w:val="auto"/>
        </w:rPr>
        <w:t>“</w:t>
      </w:r>
      <w:r w:rsidRPr="00A42753">
        <w:rPr>
          <w:color w:val="auto"/>
        </w:rPr>
        <w:t>Managing Allegations Against People Who Work With Children</w:t>
      </w:r>
      <w:r w:rsidR="00DD30EE" w:rsidRPr="00A42753">
        <w:rPr>
          <w:color w:val="auto"/>
        </w:rPr>
        <w:t>”</w:t>
      </w:r>
      <w:r w:rsidRPr="00A42753">
        <w:rPr>
          <w:color w:val="auto"/>
        </w:rPr>
        <w:t xml:space="preserve">.  </w:t>
      </w:r>
      <w:r w:rsidR="000E79C2" w:rsidRPr="00A42753">
        <w:t>Where appropriate an assessment of transferable risk to children with whom the person works should be undertaken. If in doubt seek advice from the local authority designated officer (LADO).</w:t>
      </w:r>
    </w:p>
    <w:p w14:paraId="38FAC15D" w14:textId="06D8E834" w:rsidR="000E79C2" w:rsidRPr="00A42753" w:rsidRDefault="000E79C2" w:rsidP="00CA51F8">
      <w:pPr>
        <w:pStyle w:val="Default"/>
        <w:jc w:val="both"/>
        <w:rPr>
          <w:color w:val="auto"/>
        </w:rPr>
      </w:pPr>
    </w:p>
    <w:p w14:paraId="4A50B715" w14:textId="3FE88751" w:rsidR="000E79C2" w:rsidRPr="00A42753" w:rsidRDefault="000E79C2" w:rsidP="00CA51F8">
      <w:pPr>
        <w:pStyle w:val="Default"/>
        <w:jc w:val="both"/>
      </w:pPr>
      <w:r w:rsidRPr="00A42753">
        <w:t xml:space="preserve">Were </w:t>
      </w:r>
      <w:r w:rsidR="00637E9E" w:rsidRPr="00A42753">
        <w:t xml:space="preserve">it is </w:t>
      </w:r>
      <w:r w:rsidRPr="00A42753">
        <w:t>identif</w:t>
      </w:r>
      <w:r w:rsidR="009E7A1C" w:rsidRPr="00A42753">
        <w:t xml:space="preserve">ied </w:t>
      </w:r>
      <w:r w:rsidRPr="00A42753">
        <w:t>a child has been harmed, that there may be an immediate risk of harm to a child or if the situation is an emergency, we will contact children’s social care and as appropriate the police immediately.</w:t>
      </w:r>
    </w:p>
    <w:p w14:paraId="640FFDC4" w14:textId="77777777" w:rsidR="000E79C2" w:rsidRPr="00A42753" w:rsidRDefault="000E79C2" w:rsidP="00CA51F8">
      <w:pPr>
        <w:pStyle w:val="Default"/>
        <w:jc w:val="both"/>
      </w:pPr>
    </w:p>
    <w:p w14:paraId="35904633" w14:textId="77777777" w:rsidR="00185144" w:rsidRDefault="00CA51F8" w:rsidP="00CA51F8">
      <w:pPr>
        <w:pStyle w:val="Default"/>
        <w:jc w:val="both"/>
        <w:rPr>
          <w:color w:val="auto"/>
        </w:rPr>
      </w:pPr>
      <w:r w:rsidRPr="00A42753">
        <w:rPr>
          <w:color w:val="auto"/>
        </w:rPr>
        <w:t>We have a duty of care to our employees. We will ensure we provide effective support for anyone facing an allegation and provide the employee with a named contact if they are suspended. It is essential that any allegation of abuse made against a teacher or other member of staff or volunteer in a school or college is dealt with very quickly, in a fair and consistent way that provides effective protection for the child and at the same time supports the person who is subject to the allegation.</w:t>
      </w:r>
    </w:p>
    <w:p w14:paraId="64072940" w14:textId="7AE1EA91" w:rsidR="00CA51F8" w:rsidRPr="00A42753" w:rsidRDefault="00CA51F8" w:rsidP="00CA51F8">
      <w:pPr>
        <w:pStyle w:val="Default"/>
        <w:jc w:val="both"/>
        <w:rPr>
          <w:color w:val="auto"/>
        </w:rPr>
      </w:pPr>
      <w:r w:rsidRPr="00A42753">
        <w:rPr>
          <w:color w:val="auto"/>
        </w:rPr>
        <w:tab/>
        <w:t xml:space="preserve"> </w:t>
      </w:r>
    </w:p>
    <w:p w14:paraId="32E4C16F" w14:textId="436BC0AB" w:rsidR="00820E1F" w:rsidRPr="00A42753" w:rsidRDefault="00820E1F" w:rsidP="00820E1F">
      <w:pPr>
        <w:spacing w:line="240" w:lineRule="auto"/>
        <w:rPr>
          <w:rFonts w:ascii="Arial" w:hAnsi="Arial" w:cs="Arial"/>
          <w:sz w:val="24"/>
          <w:szCs w:val="24"/>
        </w:rPr>
      </w:pPr>
      <w:r w:rsidRPr="00A42753">
        <w:rPr>
          <w:rFonts w:ascii="Arial" w:hAnsi="Arial" w:cs="Arial"/>
          <w:sz w:val="24"/>
          <w:szCs w:val="24"/>
        </w:rPr>
        <w:t>We will:</w:t>
      </w:r>
    </w:p>
    <w:p w14:paraId="5A821297" w14:textId="6C65BCD6" w:rsidR="00820E1F" w:rsidRPr="004A3D7B" w:rsidRDefault="00820E1F" w:rsidP="004F6BE0">
      <w:pPr>
        <w:pStyle w:val="NoSpacing"/>
        <w:numPr>
          <w:ilvl w:val="0"/>
          <w:numId w:val="36"/>
        </w:numPr>
        <w:ind w:left="426"/>
        <w:rPr>
          <w:rFonts w:ascii="Arial" w:hAnsi="Arial" w:cs="Arial"/>
          <w:sz w:val="24"/>
          <w:szCs w:val="24"/>
        </w:rPr>
      </w:pPr>
      <w:r w:rsidRPr="00A42753">
        <w:rPr>
          <w:rFonts w:ascii="Arial" w:hAnsi="Arial" w:cs="Arial"/>
          <w:sz w:val="24"/>
          <w:szCs w:val="24"/>
        </w:rPr>
        <w:t xml:space="preserve">apply </w:t>
      </w:r>
      <w:r w:rsidRPr="004A3D7B">
        <w:rPr>
          <w:rFonts w:ascii="Arial" w:hAnsi="Arial" w:cs="Arial"/>
          <w:sz w:val="24"/>
          <w:szCs w:val="24"/>
        </w:rPr>
        <w:t xml:space="preserve">common sense and judgement </w:t>
      </w:r>
    </w:p>
    <w:p w14:paraId="40B090EA" w14:textId="160A4E83" w:rsidR="00820E1F" w:rsidRPr="004A3D7B" w:rsidRDefault="00820E1F" w:rsidP="004F6BE0">
      <w:pPr>
        <w:pStyle w:val="NoSpacing"/>
        <w:numPr>
          <w:ilvl w:val="0"/>
          <w:numId w:val="36"/>
        </w:numPr>
        <w:ind w:left="426"/>
        <w:rPr>
          <w:rFonts w:ascii="Arial" w:hAnsi="Arial" w:cs="Arial"/>
          <w:sz w:val="24"/>
          <w:szCs w:val="24"/>
        </w:rPr>
      </w:pPr>
      <w:r w:rsidRPr="004A3D7B">
        <w:rPr>
          <w:rFonts w:ascii="Arial" w:hAnsi="Arial" w:cs="Arial"/>
          <w:sz w:val="24"/>
          <w:szCs w:val="24"/>
        </w:rPr>
        <w:t>deal with allegations quickly, fairly and consistently</w:t>
      </w:r>
      <w:r w:rsidR="00A54BA0" w:rsidRPr="004A3D7B">
        <w:rPr>
          <w:rFonts w:ascii="Arial" w:hAnsi="Arial" w:cs="Arial"/>
          <w:sz w:val="24"/>
          <w:szCs w:val="24"/>
        </w:rPr>
        <w:t xml:space="preserve"> </w:t>
      </w:r>
      <w:r w:rsidRPr="004A3D7B">
        <w:rPr>
          <w:rFonts w:ascii="Arial" w:hAnsi="Arial" w:cs="Arial"/>
          <w:sz w:val="24"/>
          <w:szCs w:val="24"/>
        </w:rPr>
        <w:t xml:space="preserve">and </w:t>
      </w:r>
    </w:p>
    <w:p w14:paraId="0E55F47A" w14:textId="2472B94E" w:rsidR="00820E1F" w:rsidRPr="004A3D7B" w:rsidRDefault="00820E1F" w:rsidP="004F6BE0">
      <w:pPr>
        <w:pStyle w:val="NoSpacing"/>
        <w:numPr>
          <w:ilvl w:val="0"/>
          <w:numId w:val="36"/>
        </w:numPr>
        <w:ind w:left="426"/>
        <w:rPr>
          <w:rFonts w:ascii="Arial" w:hAnsi="Arial" w:cs="Arial"/>
          <w:sz w:val="24"/>
          <w:szCs w:val="24"/>
        </w:rPr>
      </w:pPr>
      <w:r w:rsidRPr="004A3D7B">
        <w:rPr>
          <w:rFonts w:ascii="Arial" w:hAnsi="Arial" w:cs="Arial"/>
          <w:sz w:val="24"/>
          <w:szCs w:val="24"/>
        </w:rPr>
        <w:t>provide effective protection for the child and support the person subject to the allegation</w:t>
      </w:r>
      <w:r w:rsidR="00A54BA0" w:rsidRPr="004A3D7B">
        <w:rPr>
          <w:rFonts w:ascii="Arial" w:hAnsi="Arial" w:cs="Arial"/>
          <w:sz w:val="24"/>
          <w:szCs w:val="24"/>
        </w:rPr>
        <w:t>.</w:t>
      </w:r>
    </w:p>
    <w:p w14:paraId="77D27434" w14:textId="67B4C2E6" w:rsidR="00601F6A" w:rsidRPr="004A3D7B" w:rsidRDefault="00601F6A" w:rsidP="00601F6A">
      <w:pPr>
        <w:pStyle w:val="Default"/>
        <w:jc w:val="both"/>
        <w:rPr>
          <w:rStyle w:val="Hyperlink"/>
          <w:color w:val="auto"/>
          <w:u w:val="none"/>
        </w:rPr>
      </w:pPr>
    </w:p>
    <w:p w14:paraId="64FBDD65" w14:textId="77777777" w:rsidR="00601F6A" w:rsidRPr="004A3D7B" w:rsidRDefault="00601F6A" w:rsidP="00DD30EE">
      <w:pPr>
        <w:pStyle w:val="Default"/>
        <w:jc w:val="both"/>
        <w:rPr>
          <w:color w:val="auto"/>
        </w:rPr>
      </w:pPr>
    </w:p>
    <w:p w14:paraId="7A90022A" w14:textId="08D81720" w:rsidR="00DD30EE" w:rsidRPr="004A3D7B" w:rsidRDefault="00601F6A" w:rsidP="00DD30EE">
      <w:pPr>
        <w:pStyle w:val="Default"/>
        <w:jc w:val="both"/>
        <w:rPr>
          <w:rStyle w:val="Hyperlink"/>
          <w:b/>
          <w:bCs/>
          <w:color w:val="auto"/>
          <w:u w:val="none"/>
        </w:rPr>
      </w:pPr>
      <w:r w:rsidRPr="004A3D7B">
        <w:rPr>
          <w:b/>
          <w:bCs/>
          <w:color w:val="auto"/>
        </w:rPr>
        <w:t>Concerns that do not meet the harm threshold</w:t>
      </w:r>
    </w:p>
    <w:p w14:paraId="55339B34" w14:textId="475EACB8" w:rsidR="00DD30EE" w:rsidRDefault="00A42753" w:rsidP="00DD30EE">
      <w:pPr>
        <w:pStyle w:val="Default"/>
        <w:jc w:val="both"/>
      </w:pPr>
      <w:r w:rsidRPr="004A3D7B">
        <w:rPr>
          <w:color w:val="auto"/>
        </w:rPr>
        <w:t xml:space="preserve">St Luke’s Primary School </w:t>
      </w:r>
      <w:r w:rsidR="00601F6A" w:rsidRPr="004A3D7B">
        <w:rPr>
          <w:rStyle w:val="Hyperlink"/>
          <w:color w:val="auto"/>
          <w:u w:val="none"/>
        </w:rPr>
        <w:t xml:space="preserve">will promote an open and transparent culture in which all concerns about all adults </w:t>
      </w:r>
      <w:r w:rsidR="00601F6A" w:rsidRPr="00A42753">
        <w:rPr>
          <w:rStyle w:val="Hyperlink"/>
          <w:color w:val="auto"/>
          <w:u w:val="none"/>
        </w:rPr>
        <w:t xml:space="preserve">working in or on behalf of school are dealt with promptly and appropriately.  Low level concerns </w:t>
      </w:r>
      <w:r w:rsidR="00601F6A" w:rsidRPr="00A42753">
        <w:t>does not mean that it is insignificant, it means that the behaviour towards a child does not meet the threshold but that an adult working in or on behalf of the school may have acted in a way that:</w:t>
      </w:r>
    </w:p>
    <w:p w14:paraId="47F0A6ED" w14:textId="77777777" w:rsidR="00185144" w:rsidRPr="00A42753" w:rsidRDefault="00185144" w:rsidP="00DD30EE">
      <w:pPr>
        <w:pStyle w:val="Default"/>
        <w:jc w:val="both"/>
      </w:pPr>
    </w:p>
    <w:p w14:paraId="56916ADA" w14:textId="2916C735" w:rsidR="00601F6A" w:rsidRPr="00A42753" w:rsidRDefault="00601F6A" w:rsidP="004F6BE0">
      <w:pPr>
        <w:pStyle w:val="Default"/>
        <w:numPr>
          <w:ilvl w:val="0"/>
          <w:numId w:val="5"/>
        </w:numPr>
        <w:jc w:val="both"/>
        <w:rPr>
          <w:rStyle w:val="Hyperlink"/>
          <w:color w:val="auto"/>
          <w:u w:val="none"/>
        </w:rPr>
      </w:pPr>
      <w:r w:rsidRPr="00A42753">
        <w:rPr>
          <w:rStyle w:val="Hyperlink"/>
          <w:color w:val="auto"/>
          <w:u w:val="none"/>
        </w:rPr>
        <w:t>is inconsistent with the staff code of conduct, including inappropriate conduct outside of work, and</w:t>
      </w:r>
    </w:p>
    <w:p w14:paraId="5878C9A7" w14:textId="2C6F0542" w:rsidR="00AB2048" w:rsidRPr="00A42753" w:rsidRDefault="00601F6A" w:rsidP="004F6BE0">
      <w:pPr>
        <w:pStyle w:val="Default"/>
        <w:numPr>
          <w:ilvl w:val="0"/>
          <w:numId w:val="5"/>
        </w:numPr>
        <w:jc w:val="both"/>
        <w:rPr>
          <w:rStyle w:val="Hyperlink"/>
          <w:color w:val="auto"/>
          <w:u w:val="none"/>
        </w:rPr>
      </w:pPr>
      <w:r w:rsidRPr="00A42753">
        <w:rPr>
          <w:rStyle w:val="Hyperlink"/>
          <w:color w:val="auto"/>
          <w:u w:val="none"/>
        </w:rPr>
        <w:lastRenderedPageBreak/>
        <w:t>does not meet the allegations threshold or is otherwise not considered ser</w:t>
      </w:r>
      <w:r w:rsidR="00AB2048" w:rsidRPr="00A42753">
        <w:rPr>
          <w:rStyle w:val="Hyperlink"/>
          <w:color w:val="auto"/>
          <w:u w:val="none"/>
        </w:rPr>
        <w:t>ious enough to consider a referral to the LADO.</w:t>
      </w:r>
    </w:p>
    <w:p w14:paraId="3A296F32" w14:textId="77777777" w:rsidR="00004DAF" w:rsidRPr="00A42753" w:rsidRDefault="00004DAF" w:rsidP="00004DAF">
      <w:pPr>
        <w:pStyle w:val="Default"/>
        <w:ind w:left="420"/>
        <w:jc w:val="both"/>
        <w:rPr>
          <w:rStyle w:val="Hyperlink"/>
          <w:color w:val="auto"/>
          <w:u w:val="none"/>
        </w:rPr>
      </w:pPr>
    </w:p>
    <w:p w14:paraId="4E1CB401" w14:textId="70CBAEB9" w:rsidR="00004DAF" w:rsidRPr="00A42753" w:rsidRDefault="00004DAF" w:rsidP="00004DAF">
      <w:pPr>
        <w:pStyle w:val="Default"/>
        <w:jc w:val="both"/>
        <w:rPr>
          <w:rStyle w:val="Hyperlink"/>
          <w:color w:val="auto"/>
          <w:u w:val="none"/>
        </w:rPr>
      </w:pPr>
      <w:r w:rsidRPr="00A42753">
        <w:t xml:space="preserve">To access full procedures and supporting documents </w:t>
      </w:r>
      <w:hyperlink r:id="rId20" w:history="1">
        <w:r w:rsidR="00B37290" w:rsidRPr="00185144">
          <w:rPr>
            <w:rStyle w:val="Hyperlink"/>
          </w:rPr>
          <w:t>KCSIE 2022</w:t>
        </w:r>
      </w:hyperlink>
      <w:r w:rsidRPr="00A42753">
        <w:t xml:space="preserve"> (Part 4), </w:t>
      </w:r>
      <w:hyperlink r:id="rId21" w:history="1">
        <w:r w:rsidRPr="00185144">
          <w:rPr>
            <w:rStyle w:val="Hyperlink"/>
          </w:rPr>
          <w:t>Cod</w:t>
        </w:r>
        <w:r w:rsidRPr="00185144">
          <w:rPr>
            <w:rStyle w:val="Hyperlink"/>
          </w:rPr>
          <w:t>e</w:t>
        </w:r>
        <w:r w:rsidRPr="00185144">
          <w:rPr>
            <w:rStyle w:val="Hyperlink"/>
          </w:rPr>
          <w:t xml:space="preserve"> of Conduct</w:t>
        </w:r>
      </w:hyperlink>
    </w:p>
    <w:p w14:paraId="18387556" w14:textId="77777777" w:rsidR="00CE7D95" w:rsidRPr="00A42753" w:rsidRDefault="00CE7D95" w:rsidP="00DD30EE">
      <w:pPr>
        <w:pStyle w:val="Default"/>
        <w:jc w:val="both"/>
        <w:rPr>
          <w:rStyle w:val="Hyperlink"/>
          <w:b/>
          <w:bCs/>
          <w:color w:val="auto"/>
          <w:u w:val="none"/>
        </w:rPr>
      </w:pPr>
    </w:p>
    <w:p w14:paraId="419CEF47" w14:textId="77777777" w:rsidR="00CE7D95" w:rsidRPr="00A42753" w:rsidRDefault="00CE7D95" w:rsidP="00DD30EE">
      <w:pPr>
        <w:pStyle w:val="Default"/>
        <w:jc w:val="both"/>
        <w:rPr>
          <w:rStyle w:val="Hyperlink"/>
          <w:b/>
          <w:bCs/>
          <w:color w:val="auto"/>
          <w:u w:val="none"/>
        </w:rPr>
      </w:pPr>
    </w:p>
    <w:p w14:paraId="20704DD4" w14:textId="19C8FE25" w:rsidR="00CE7D95" w:rsidRPr="00A42753" w:rsidRDefault="00CE7D95" w:rsidP="00DD30EE">
      <w:pPr>
        <w:pStyle w:val="Default"/>
        <w:jc w:val="both"/>
        <w:rPr>
          <w:rStyle w:val="Hyperlink"/>
          <w:b/>
          <w:bCs/>
          <w:color w:val="auto"/>
          <w:u w:val="none"/>
        </w:rPr>
      </w:pPr>
    </w:p>
    <w:p w14:paraId="4ECA80B8" w14:textId="49B90449" w:rsidR="005422D7" w:rsidRPr="00A42753" w:rsidRDefault="005422D7" w:rsidP="00DD30EE">
      <w:pPr>
        <w:pStyle w:val="Default"/>
        <w:jc w:val="both"/>
        <w:rPr>
          <w:rStyle w:val="Hyperlink"/>
          <w:b/>
          <w:bCs/>
          <w:color w:val="auto"/>
          <w:u w:val="none"/>
        </w:rPr>
      </w:pPr>
    </w:p>
    <w:p w14:paraId="6A5E8673" w14:textId="70F8E0D5" w:rsidR="00CE7D95" w:rsidRPr="00A42753" w:rsidRDefault="00CE7D95" w:rsidP="00DD30EE">
      <w:pPr>
        <w:pStyle w:val="Default"/>
        <w:jc w:val="both"/>
        <w:rPr>
          <w:rStyle w:val="Hyperlink"/>
          <w:b/>
          <w:bCs/>
          <w:color w:val="auto"/>
          <w:u w:val="none"/>
        </w:rPr>
      </w:pPr>
    </w:p>
    <w:p w14:paraId="16D642E4" w14:textId="34D0F3E1" w:rsidR="005422D7" w:rsidRPr="00A42753" w:rsidRDefault="005422D7" w:rsidP="00DD30EE">
      <w:pPr>
        <w:pStyle w:val="Default"/>
        <w:jc w:val="both"/>
        <w:rPr>
          <w:rStyle w:val="Hyperlink"/>
          <w:b/>
          <w:bCs/>
          <w:color w:val="auto"/>
          <w:u w:val="none"/>
        </w:rPr>
      </w:pPr>
    </w:p>
    <w:p w14:paraId="4F28CA6A" w14:textId="588C0D15" w:rsidR="004A3D7B" w:rsidRDefault="004A3D7B">
      <w:pPr>
        <w:rPr>
          <w:rStyle w:val="Hyperlink"/>
          <w:rFonts w:ascii="Arial" w:hAnsi="Arial" w:cs="Arial"/>
          <w:b/>
          <w:bCs/>
          <w:color w:val="auto"/>
          <w:sz w:val="24"/>
          <w:szCs w:val="24"/>
          <w:u w:val="none"/>
        </w:rPr>
      </w:pPr>
      <w:r>
        <w:rPr>
          <w:rStyle w:val="Hyperlink"/>
          <w:b/>
          <w:bCs/>
          <w:color w:val="auto"/>
          <w:u w:val="none"/>
        </w:rPr>
        <w:br w:type="page"/>
      </w:r>
    </w:p>
    <w:p w14:paraId="2E9B9235" w14:textId="629BB02C" w:rsidR="00DD30EE" w:rsidRPr="00A42753" w:rsidRDefault="00DD30EE" w:rsidP="00DD30EE">
      <w:pPr>
        <w:pStyle w:val="Default"/>
        <w:jc w:val="both"/>
        <w:rPr>
          <w:rStyle w:val="Hyperlink"/>
          <w:b/>
          <w:bCs/>
          <w:color w:val="auto"/>
          <w:u w:val="none"/>
        </w:rPr>
      </w:pPr>
      <w:r w:rsidRPr="00A42753">
        <w:rPr>
          <w:rStyle w:val="Hyperlink"/>
          <w:b/>
          <w:bCs/>
          <w:color w:val="auto"/>
          <w:u w:val="none"/>
        </w:rPr>
        <w:lastRenderedPageBreak/>
        <w:t xml:space="preserve">Appendix </w:t>
      </w:r>
      <w:r w:rsidR="0098653D" w:rsidRPr="00A42753">
        <w:rPr>
          <w:rStyle w:val="Hyperlink"/>
          <w:b/>
          <w:bCs/>
          <w:color w:val="auto"/>
          <w:u w:val="none"/>
        </w:rPr>
        <w:t>6</w:t>
      </w:r>
    </w:p>
    <w:p w14:paraId="118F6C80" w14:textId="46422EC2" w:rsidR="00DD30EE" w:rsidRPr="00A42753" w:rsidRDefault="00DD30EE" w:rsidP="00DD30EE">
      <w:pPr>
        <w:pStyle w:val="Default"/>
        <w:jc w:val="both"/>
        <w:rPr>
          <w:rStyle w:val="Hyperlink"/>
          <w:b/>
          <w:bCs/>
          <w:color w:val="auto"/>
          <w:u w:val="none"/>
        </w:rPr>
      </w:pPr>
    </w:p>
    <w:p w14:paraId="7408B485" w14:textId="4F2BA19C" w:rsidR="00DD30EE" w:rsidRPr="00A42753" w:rsidRDefault="00DD30EE" w:rsidP="00DD30EE">
      <w:pPr>
        <w:pStyle w:val="Default"/>
        <w:jc w:val="both"/>
        <w:rPr>
          <w:rStyle w:val="Hyperlink"/>
          <w:color w:val="auto"/>
          <w:u w:val="none"/>
        </w:rPr>
      </w:pPr>
      <w:r w:rsidRPr="00A42753">
        <w:rPr>
          <w:rStyle w:val="Hyperlink"/>
          <w:color w:val="auto"/>
          <w:u w:val="none"/>
        </w:rPr>
        <w:t>All staff should have an awareness of safeguarding issues that can put children at risk of harm.</w:t>
      </w:r>
    </w:p>
    <w:p w14:paraId="3AAB9767" w14:textId="54C6B466" w:rsidR="00DD30EE" w:rsidRPr="00A42753" w:rsidRDefault="00DD30EE" w:rsidP="00DD30EE">
      <w:pPr>
        <w:pStyle w:val="Default"/>
        <w:jc w:val="both"/>
        <w:rPr>
          <w:rStyle w:val="Hyperlink"/>
          <w:color w:val="auto"/>
          <w:u w:val="none"/>
        </w:rPr>
      </w:pPr>
    </w:p>
    <w:p w14:paraId="758E9DC8" w14:textId="77777777" w:rsidR="006B27B6" w:rsidRPr="00A42753" w:rsidRDefault="006B27B6" w:rsidP="00DD30EE">
      <w:pPr>
        <w:pStyle w:val="Default"/>
        <w:jc w:val="both"/>
        <w:rPr>
          <w:b/>
          <w:bCs/>
          <w:color w:val="auto"/>
        </w:rPr>
      </w:pPr>
      <w:r w:rsidRPr="00A42753">
        <w:rPr>
          <w:b/>
          <w:bCs/>
          <w:color w:val="auto"/>
        </w:rPr>
        <w:t xml:space="preserve">Child abduction and community safety incidents </w:t>
      </w:r>
    </w:p>
    <w:p w14:paraId="3C50E987" w14:textId="77777777" w:rsidR="006B27B6" w:rsidRPr="00A42753" w:rsidRDefault="006B27B6" w:rsidP="00DD30EE">
      <w:pPr>
        <w:pStyle w:val="Default"/>
        <w:jc w:val="both"/>
        <w:rPr>
          <w:color w:val="auto"/>
        </w:rPr>
      </w:pPr>
      <w:r w:rsidRPr="00A42753">
        <w:rPr>
          <w:color w:val="auto"/>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Other community safety incidents in the vicinity of a school can raise concerns amongst children and parents, for example, people loitering nearby or unknown adults engaging children in conversation. As children get older and are granted more independence (for example, as they start walking to school on their own) it is important they are given practical advice on how to keep themselves safe. Many schools provide outdoor-safety lessons run by teachers or by local police staff. It is important that lessons focus on building children’s confidence and abilities rather than simply warning them about all strangers. Further information is available at:</w:t>
      </w:r>
    </w:p>
    <w:p w14:paraId="4B5B3FEE" w14:textId="3B2D2C61" w:rsidR="006B27B6" w:rsidRPr="00A42753" w:rsidRDefault="00EA4453" w:rsidP="00DD30EE">
      <w:pPr>
        <w:pStyle w:val="Default"/>
        <w:jc w:val="both"/>
        <w:rPr>
          <w:color w:val="auto"/>
        </w:rPr>
      </w:pPr>
      <w:hyperlink r:id="rId22" w:history="1">
        <w:r w:rsidR="008970DA" w:rsidRPr="00A42753">
          <w:rPr>
            <w:rStyle w:val="Hyperlink"/>
          </w:rPr>
          <w:t>Action Against Abduction</w:t>
        </w:r>
      </w:hyperlink>
      <w:r w:rsidR="006B27B6" w:rsidRPr="00A42753">
        <w:t xml:space="preserve"> and </w:t>
      </w:r>
      <w:hyperlink r:id="rId23" w:history="1">
        <w:r w:rsidR="008970DA" w:rsidRPr="00A42753">
          <w:rPr>
            <w:rStyle w:val="Hyperlink"/>
          </w:rPr>
          <w:t>Clever Never Goes</w:t>
        </w:r>
      </w:hyperlink>
    </w:p>
    <w:p w14:paraId="2E721840" w14:textId="77777777" w:rsidR="00E917AD" w:rsidRPr="00A42753" w:rsidRDefault="00E917AD" w:rsidP="00DD30EE">
      <w:pPr>
        <w:pStyle w:val="Default"/>
        <w:jc w:val="both"/>
        <w:rPr>
          <w:color w:val="auto"/>
        </w:rPr>
      </w:pPr>
    </w:p>
    <w:p w14:paraId="60925CD0" w14:textId="77777777" w:rsidR="00E917AD" w:rsidRPr="00A42753" w:rsidRDefault="00E917AD" w:rsidP="00DD30EE">
      <w:pPr>
        <w:pStyle w:val="Default"/>
        <w:jc w:val="both"/>
        <w:rPr>
          <w:b/>
          <w:bCs/>
          <w:color w:val="auto"/>
        </w:rPr>
      </w:pPr>
      <w:r w:rsidRPr="00A42753">
        <w:rPr>
          <w:b/>
          <w:bCs/>
          <w:color w:val="auto"/>
        </w:rPr>
        <w:t xml:space="preserve">Children and the court system </w:t>
      </w:r>
    </w:p>
    <w:p w14:paraId="3D149F0F" w14:textId="77777777" w:rsidR="007111F0" w:rsidRPr="00A42753" w:rsidRDefault="00E917AD" w:rsidP="007111F0">
      <w:pPr>
        <w:pStyle w:val="Default"/>
        <w:jc w:val="both"/>
        <w:rPr>
          <w:color w:val="auto"/>
        </w:rPr>
      </w:pPr>
      <w:r w:rsidRPr="00A42753">
        <w:rPr>
          <w:color w:val="auto"/>
        </w:rPr>
        <w:t>Children are sometimes required to give evidence in criminal courts, either for crimes committed against them or for crimes they have witnessed. There are two age appropriate guides to support children 5-11-year olds and 12-17 year olds. The guides explain each step of the process, support and special measures that are available. There are diagrams illustrating the courtroom structure and the use of video links is explained. 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r w:rsidR="007111F0" w:rsidRPr="00A42753">
        <w:rPr>
          <w:color w:val="auto"/>
        </w:rPr>
        <w:t xml:space="preserve">  </w:t>
      </w:r>
    </w:p>
    <w:p w14:paraId="2BF69DA0" w14:textId="4DAB5501" w:rsidR="007111F0" w:rsidRPr="00A42753" w:rsidRDefault="007111F0" w:rsidP="007111F0">
      <w:pPr>
        <w:pStyle w:val="Default"/>
        <w:jc w:val="both"/>
        <w:rPr>
          <w:color w:val="auto"/>
        </w:rPr>
      </w:pPr>
      <w:r w:rsidRPr="00A42753">
        <w:rPr>
          <w:color w:val="auto"/>
        </w:rPr>
        <w:t xml:space="preserve">Further information is available at </w:t>
      </w:r>
      <w:hyperlink r:id="rId24" w:history="1">
        <w:r w:rsidR="008970DA" w:rsidRPr="00A42753">
          <w:rPr>
            <w:rStyle w:val="Hyperlink"/>
          </w:rPr>
          <w:t xml:space="preserve">Get help with child arrangements </w:t>
        </w:r>
      </w:hyperlink>
    </w:p>
    <w:p w14:paraId="17CC1CA7" w14:textId="77777777" w:rsidR="006B27B6" w:rsidRPr="00A42753" w:rsidRDefault="006B27B6" w:rsidP="00DD30EE">
      <w:pPr>
        <w:pStyle w:val="Default"/>
        <w:jc w:val="both"/>
        <w:rPr>
          <w:rStyle w:val="Hyperlink"/>
          <w:color w:val="auto"/>
          <w:u w:val="none"/>
        </w:rPr>
      </w:pPr>
    </w:p>
    <w:p w14:paraId="55D69C0F" w14:textId="43449EDC" w:rsidR="00F82927" w:rsidRPr="00A42753" w:rsidRDefault="00F82927" w:rsidP="00F82927">
      <w:pPr>
        <w:pStyle w:val="Default"/>
        <w:jc w:val="both"/>
        <w:rPr>
          <w:b/>
          <w:bCs/>
          <w:color w:val="auto"/>
        </w:rPr>
      </w:pPr>
      <w:r w:rsidRPr="00A42753">
        <w:rPr>
          <w:b/>
          <w:bCs/>
          <w:color w:val="auto"/>
        </w:rPr>
        <w:t>Children Missing from Education (CME)</w:t>
      </w:r>
    </w:p>
    <w:p w14:paraId="0B2FCA11" w14:textId="66404102" w:rsidR="00F82927" w:rsidRPr="00A42753" w:rsidRDefault="00FC3A2B" w:rsidP="00F82927">
      <w:pPr>
        <w:pStyle w:val="Default"/>
        <w:jc w:val="both"/>
        <w:rPr>
          <w:color w:val="FF0000"/>
        </w:rPr>
      </w:pPr>
      <w:r w:rsidRPr="00A42753">
        <w:t>All staff should be aware that</w:t>
      </w:r>
      <w:r w:rsidR="00A42753" w:rsidRPr="00A42753">
        <w:t xml:space="preserve"> </w:t>
      </w:r>
      <w:r w:rsidRPr="00A42753">
        <w:t xml:space="preserve">children going missing, particularly repeatedly, </w:t>
      </w:r>
      <w:r w:rsidR="009E7A1C" w:rsidRPr="00A42753">
        <w:t xml:space="preserve">it </w:t>
      </w:r>
      <w:r w:rsidRPr="00A42753">
        <w:t>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w:t>
      </w:r>
      <w:r w:rsidR="006B27B6" w:rsidRPr="00A42753">
        <w:t xml:space="preserve"> genital mutilation, ‘honour’-based abuse or risk of forced marriage. 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r w:rsidR="007111F0" w:rsidRPr="00A42753">
        <w:t xml:space="preserve">   </w:t>
      </w:r>
    </w:p>
    <w:p w14:paraId="3F66ADAB" w14:textId="7D747178" w:rsidR="00B70CA3" w:rsidRPr="00A42753" w:rsidRDefault="00F82927" w:rsidP="004F6BE0">
      <w:pPr>
        <w:pStyle w:val="Default"/>
        <w:jc w:val="both"/>
        <w:rPr>
          <w:rStyle w:val="Hyperlink"/>
        </w:rPr>
      </w:pPr>
      <w:r w:rsidRPr="00A42753">
        <w:t>For the full Children</w:t>
      </w:r>
      <w:r w:rsidR="00F2638A" w:rsidRPr="00A42753">
        <w:t>’</w:t>
      </w:r>
      <w:r w:rsidRPr="00A42753">
        <w:t xml:space="preserve">s MARS Protocol visit: </w:t>
      </w:r>
      <w:hyperlink r:id="rId25" w:history="1">
        <w:r w:rsidR="008970DA" w:rsidRPr="00A42753">
          <w:rPr>
            <w:rStyle w:val="Hyperlink"/>
          </w:rPr>
          <w:t>North Lincolnshire Missing From Care Protocol</w:t>
        </w:r>
      </w:hyperlink>
      <w:r w:rsidR="004F6BE0" w:rsidRPr="00A42753">
        <w:rPr>
          <w:rStyle w:val="Hyperlink"/>
        </w:rPr>
        <w:t xml:space="preserve"> </w:t>
      </w:r>
    </w:p>
    <w:p w14:paraId="7731F324" w14:textId="77777777" w:rsidR="004F6BE0" w:rsidRPr="00A42753" w:rsidRDefault="004F6BE0" w:rsidP="004F6BE0">
      <w:pPr>
        <w:pStyle w:val="Default"/>
        <w:jc w:val="both"/>
        <w:rPr>
          <w:b/>
          <w:bCs/>
          <w:color w:val="auto"/>
        </w:rPr>
      </w:pPr>
    </w:p>
    <w:p w14:paraId="4257F01B" w14:textId="77777777" w:rsidR="007111F0" w:rsidRPr="00A42753" w:rsidRDefault="00F82927" w:rsidP="007111F0">
      <w:pPr>
        <w:pStyle w:val="NoSpacing"/>
        <w:rPr>
          <w:rFonts w:ascii="Arial" w:hAnsi="Arial" w:cs="Arial"/>
          <w:b/>
          <w:bCs/>
          <w:sz w:val="24"/>
          <w:szCs w:val="24"/>
        </w:rPr>
      </w:pPr>
      <w:r w:rsidRPr="00A42753">
        <w:rPr>
          <w:rFonts w:ascii="Arial" w:hAnsi="Arial" w:cs="Arial"/>
          <w:b/>
          <w:bCs/>
          <w:sz w:val="24"/>
          <w:szCs w:val="24"/>
        </w:rPr>
        <w:t xml:space="preserve">Children with family members in prison </w:t>
      </w:r>
    </w:p>
    <w:p w14:paraId="0A9CA0FE" w14:textId="1625C735" w:rsidR="00F82927" w:rsidRPr="00A42753" w:rsidRDefault="00F82927" w:rsidP="007111F0">
      <w:pPr>
        <w:pStyle w:val="NoSpacing"/>
        <w:rPr>
          <w:rFonts w:ascii="Arial" w:hAnsi="Arial" w:cs="Arial"/>
          <w:sz w:val="24"/>
          <w:szCs w:val="24"/>
        </w:rPr>
      </w:pPr>
      <w:r w:rsidRPr="00A42753">
        <w:rPr>
          <w:rFonts w:ascii="Arial" w:hAnsi="Arial" w:cs="Arial"/>
          <w:sz w:val="24"/>
          <w:szCs w:val="24"/>
        </w:rPr>
        <w:t xml:space="preserve">School understands that children with a parent(s) in prison are at risk of poor outcomes including poverty, stigma, isolation and poor mental health. They may require specific services and support. This may take the form of early help assessment and/or a referral to Student Welfare.  Families and children of people in prison will be seen as families first and school will work to ensure their needs are appropriately met. This will include providing </w:t>
      </w:r>
      <w:r w:rsidRPr="00A42753">
        <w:rPr>
          <w:rFonts w:ascii="Arial" w:hAnsi="Arial" w:cs="Arial"/>
          <w:sz w:val="24"/>
          <w:szCs w:val="24"/>
        </w:rPr>
        <w:lastRenderedPageBreak/>
        <w:t xml:space="preserve">support to ensure the voice of the child is considered when seeking contact with a family member in prison. </w:t>
      </w:r>
    </w:p>
    <w:p w14:paraId="67942013" w14:textId="42A309F5" w:rsidR="006B27B6" w:rsidRPr="00A42753" w:rsidRDefault="006B27B6" w:rsidP="007111F0">
      <w:pPr>
        <w:pStyle w:val="NoSpacing"/>
        <w:rPr>
          <w:rFonts w:ascii="Arial" w:hAnsi="Arial" w:cs="Arial"/>
          <w:sz w:val="24"/>
          <w:szCs w:val="24"/>
        </w:rPr>
      </w:pPr>
      <w:r w:rsidRPr="00A42753">
        <w:rPr>
          <w:rFonts w:ascii="Arial" w:hAnsi="Arial" w:cs="Arial"/>
          <w:sz w:val="24"/>
          <w:szCs w:val="24"/>
        </w:rPr>
        <w:t>The National Information Centre on Children of Offenders, NICCO provides information designed to support professionals working with offenders and their children, to help mitigate negative consequences for those children.</w:t>
      </w:r>
    </w:p>
    <w:p w14:paraId="03C1E728" w14:textId="3C2BA001" w:rsidR="007111F0" w:rsidRPr="00A42753" w:rsidRDefault="007111F0" w:rsidP="007111F0">
      <w:pPr>
        <w:pStyle w:val="NoSpacing"/>
        <w:rPr>
          <w:rFonts w:ascii="Arial" w:hAnsi="Arial" w:cs="Arial"/>
          <w:sz w:val="24"/>
          <w:szCs w:val="24"/>
        </w:rPr>
      </w:pPr>
    </w:p>
    <w:p w14:paraId="70A627C4" w14:textId="77777777" w:rsidR="008970DA" w:rsidRPr="00A42753" w:rsidRDefault="008970DA" w:rsidP="007111F0">
      <w:pPr>
        <w:pStyle w:val="NoSpacing"/>
        <w:rPr>
          <w:rFonts w:ascii="Arial" w:hAnsi="Arial" w:cs="Arial"/>
          <w:sz w:val="24"/>
          <w:szCs w:val="24"/>
        </w:rPr>
      </w:pPr>
    </w:p>
    <w:p w14:paraId="10C02248" w14:textId="77777777" w:rsidR="007111F0" w:rsidRPr="00A42753" w:rsidRDefault="007111F0" w:rsidP="007111F0">
      <w:pPr>
        <w:pStyle w:val="NoSpacing"/>
        <w:rPr>
          <w:rFonts w:ascii="Arial" w:hAnsi="Arial" w:cs="Arial"/>
          <w:sz w:val="24"/>
          <w:szCs w:val="24"/>
        </w:rPr>
      </w:pPr>
    </w:p>
    <w:p w14:paraId="623E959D" w14:textId="77777777" w:rsidR="006B27B6" w:rsidRPr="00A42753" w:rsidRDefault="006B27B6" w:rsidP="00F82927">
      <w:pPr>
        <w:spacing w:line="240" w:lineRule="auto"/>
        <w:jc w:val="both"/>
        <w:rPr>
          <w:rFonts w:ascii="Arial" w:hAnsi="Arial" w:cs="Arial"/>
          <w:b/>
          <w:bCs/>
          <w:sz w:val="24"/>
          <w:szCs w:val="24"/>
        </w:rPr>
      </w:pPr>
      <w:r w:rsidRPr="00A42753">
        <w:rPr>
          <w:rFonts w:ascii="Arial" w:hAnsi="Arial" w:cs="Arial"/>
          <w:b/>
          <w:bCs/>
          <w:sz w:val="24"/>
          <w:szCs w:val="24"/>
        </w:rPr>
        <w:t xml:space="preserve">Child Criminal Exploitation (CCE) and Child Sexual Exploitation (CSE) </w:t>
      </w:r>
    </w:p>
    <w:p w14:paraId="542A0232" w14:textId="3B6BB088" w:rsidR="006B27B6" w:rsidRPr="00A42753" w:rsidRDefault="00A42753" w:rsidP="00F82927">
      <w:pPr>
        <w:spacing w:line="240" w:lineRule="auto"/>
        <w:jc w:val="both"/>
        <w:rPr>
          <w:rFonts w:ascii="Arial" w:hAnsi="Arial" w:cs="Arial"/>
          <w:sz w:val="24"/>
          <w:szCs w:val="24"/>
        </w:rPr>
      </w:pPr>
      <w:r w:rsidRPr="00232F59">
        <w:rPr>
          <w:rFonts w:ascii="Arial" w:hAnsi="Arial" w:cs="Arial"/>
          <w:sz w:val="24"/>
          <w:szCs w:val="24"/>
        </w:rPr>
        <w:t xml:space="preserve">St Luke’s Primary School </w:t>
      </w:r>
      <w:r w:rsidR="006B27B6" w:rsidRPr="00232F59">
        <w:rPr>
          <w:rFonts w:ascii="Arial" w:hAnsi="Arial" w:cs="Arial"/>
          <w:sz w:val="24"/>
          <w:szCs w:val="24"/>
        </w:rPr>
        <w:t xml:space="preserve">is aware that CSE is a form of child sexual abuse.  We know that different forms of harm often overlap, and that perpetrators may subject children and young people to multiple forms of abuse, such as criminal exploitation (including county lines) and sexual exploitation. In some cases the exploitation or abuse will be in exchange for something the victim needs or wants (for example, money, gifts or affection), and/or will be to the financial benefit </w:t>
      </w:r>
      <w:r w:rsidR="006B27B6" w:rsidRPr="00A42753">
        <w:rPr>
          <w:rFonts w:ascii="Arial" w:hAnsi="Arial" w:cs="Arial"/>
          <w:sz w:val="24"/>
          <w:szCs w:val="24"/>
        </w:rPr>
        <w:t xml:space="preserve">or other advantage, such as increased status, of the perpetrator or facilitator. 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14:paraId="629D9F74" w14:textId="40FA0F4E" w:rsidR="006B27B6" w:rsidRPr="00A42753" w:rsidRDefault="006B27B6" w:rsidP="008970DA">
      <w:pPr>
        <w:pStyle w:val="NoSpacing"/>
        <w:rPr>
          <w:rFonts w:ascii="Arial" w:hAnsi="Arial" w:cs="Arial"/>
          <w:sz w:val="24"/>
          <w:szCs w:val="24"/>
        </w:rPr>
      </w:pPr>
      <w:r w:rsidRPr="00A42753">
        <w:rPr>
          <w:rFonts w:ascii="Arial" w:hAnsi="Arial" w:cs="Arial"/>
          <w:sz w:val="24"/>
          <w:szCs w:val="24"/>
        </w:rPr>
        <w:t xml:space="preserve">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 Some of the following can be indicators of both child criminal and sexual exploitation where children: </w:t>
      </w:r>
    </w:p>
    <w:p w14:paraId="645BB812" w14:textId="21CBF64A" w:rsidR="006B27B6" w:rsidRPr="00A42753" w:rsidRDefault="006B27B6" w:rsidP="004F6BE0">
      <w:pPr>
        <w:pStyle w:val="NoSpacing"/>
        <w:numPr>
          <w:ilvl w:val="0"/>
          <w:numId w:val="12"/>
        </w:numPr>
        <w:ind w:left="426"/>
        <w:rPr>
          <w:rFonts w:ascii="Arial" w:hAnsi="Arial" w:cs="Arial"/>
          <w:sz w:val="24"/>
          <w:szCs w:val="24"/>
        </w:rPr>
      </w:pPr>
      <w:r w:rsidRPr="00A42753">
        <w:rPr>
          <w:rFonts w:ascii="Arial" w:hAnsi="Arial" w:cs="Arial"/>
          <w:sz w:val="24"/>
          <w:szCs w:val="24"/>
        </w:rPr>
        <w:t xml:space="preserve">appear with unexplained gifts, money or new possessions; </w:t>
      </w:r>
    </w:p>
    <w:p w14:paraId="0C448DCE" w14:textId="261219D7" w:rsidR="006B27B6" w:rsidRPr="00A42753" w:rsidRDefault="006B27B6" w:rsidP="004F6BE0">
      <w:pPr>
        <w:pStyle w:val="NoSpacing"/>
        <w:numPr>
          <w:ilvl w:val="0"/>
          <w:numId w:val="12"/>
        </w:numPr>
        <w:ind w:left="426"/>
        <w:rPr>
          <w:rFonts w:ascii="Arial" w:hAnsi="Arial" w:cs="Arial"/>
          <w:sz w:val="24"/>
          <w:szCs w:val="24"/>
        </w:rPr>
      </w:pPr>
      <w:r w:rsidRPr="00A42753">
        <w:rPr>
          <w:rFonts w:ascii="Arial" w:hAnsi="Arial" w:cs="Arial"/>
          <w:sz w:val="24"/>
          <w:szCs w:val="24"/>
        </w:rPr>
        <w:t xml:space="preserve">associate with other children involved in exploitation; </w:t>
      </w:r>
    </w:p>
    <w:p w14:paraId="65532D67" w14:textId="1125D615" w:rsidR="006B27B6" w:rsidRPr="00A42753" w:rsidRDefault="006B27B6" w:rsidP="004F6BE0">
      <w:pPr>
        <w:pStyle w:val="NoSpacing"/>
        <w:numPr>
          <w:ilvl w:val="0"/>
          <w:numId w:val="12"/>
        </w:numPr>
        <w:ind w:left="426"/>
        <w:rPr>
          <w:rFonts w:ascii="Arial" w:hAnsi="Arial" w:cs="Arial"/>
          <w:sz w:val="24"/>
          <w:szCs w:val="24"/>
        </w:rPr>
      </w:pPr>
      <w:r w:rsidRPr="00A42753">
        <w:rPr>
          <w:rFonts w:ascii="Arial" w:hAnsi="Arial" w:cs="Arial"/>
          <w:sz w:val="24"/>
          <w:szCs w:val="24"/>
        </w:rPr>
        <w:t xml:space="preserve">suffer from changes in emotional well-being; </w:t>
      </w:r>
    </w:p>
    <w:p w14:paraId="546F6699" w14:textId="5BBE4154" w:rsidR="006B27B6" w:rsidRPr="00A42753" w:rsidRDefault="006B27B6" w:rsidP="004F6BE0">
      <w:pPr>
        <w:pStyle w:val="NoSpacing"/>
        <w:numPr>
          <w:ilvl w:val="0"/>
          <w:numId w:val="12"/>
        </w:numPr>
        <w:ind w:left="426"/>
        <w:rPr>
          <w:rFonts w:ascii="Arial" w:hAnsi="Arial" w:cs="Arial"/>
          <w:sz w:val="24"/>
          <w:szCs w:val="24"/>
        </w:rPr>
      </w:pPr>
      <w:r w:rsidRPr="00A42753">
        <w:rPr>
          <w:rFonts w:ascii="Arial" w:hAnsi="Arial" w:cs="Arial"/>
          <w:sz w:val="24"/>
          <w:szCs w:val="24"/>
        </w:rPr>
        <w:t>misuse drugs and alcohol;</w:t>
      </w:r>
    </w:p>
    <w:p w14:paraId="4133FC24" w14:textId="18A80D0A" w:rsidR="006B27B6" w:rsidRPr="00A42753" w:rsidRDefault="006B27B6" w:rsidP="004F6BE0">
      <w:pPr>
        <w:pStyle w:val="NoSpacing"/>
        <w:numPr>
          <w:ilvl w:val="0"/>
          <w:numId w:val="12"/>
        </w:numPr>
        <w:ind w:left="426"/>
        <w:rPr>
          <w:rFonts w:ascii="Arial" w:hAnsi="Arial" w:cs="Arial"/>
          <w:sz w:val="24"/>
          <w:szCs w:val="24"/>
        </w:rPr>
      </w:pPr>
      <w:r w:rsidRPr="00A42753">
        <w:rPr>
          <w:rFonts w:ascii="Arial" w:hAnsi="Arial" w:cs="Arial"/>
          <w:sz w:val="24"/>
          <w:szCs w:val="24"/>
        </w:rPr>
        <w:t xml:space="preserve">go missing for periods of time or regularly come home late; and </w:t>
      </w:r>
    </w:p>
    <w:p w14:paraId="6DDA5310" w14:textId="474D467A" w:rsidR="006B27B6" w:rsidRPr="00A42753" w:rsidRDefault="006B27B6" w:rsidP="004F6BE0">
      <w:pPr>
        <w:pStyle w:val="NoSpacing"/>
        <w:numPr>
          <w:ilvl w:val="0"/>
          <w:numId w:val="12"/>
        </w:numPr>
        <w:ind w:left="426"/>
        <w:rPr>
          <w:rFonts w:ascii="Arial" w:hAnsi="Arial" w:cs="Arial"/>
          <w:sz w:val="24"/>
          <w:szCs w:val="24"/>
        </w:rPr>
      </w:pPr>
      <w:r w:rsidRPr="00A42753">
        <w:rPr>
          <w:rFonts w:ascii="Arial" w:hAnsi="Arial" w:cs="Arial"/>
          <w:sz w:val="24"/>
          <w:szCs w:val="24"/>
        </w:rPr>
        <w:t>regularly miss school or do not take part in education</w:t>
      </w:r>
    </w:p>
    <w:p w14:paraId="0D332304" w14:textId="11701A1F" w:rsidR="00F2638A" w:rsidRPr="00A42753" w:rsidRDefault="00F2638A" w:rsidP="00004DAF">
      <w:pPr>
        <w:spacing w:line="240" w:lineRule="auto"/>
        <w:jc w:val="both"/>
        <w:rPr>
          <w:rFonts w:ascii="Arial" w:hAnsi="Arial" w:cs="Arial"/>
          <w:color w:val="0563C1" w:themeColor="hyperlink"/>
          <w:sz w:val="24"/>
          <w:szCs w:val="24"/>
        </w:rPr>
      </w:pPr>
      <w:r w:rsidRPr="00A42753">
        <w:rPr>
          <w:rFonts w:ascii="Arial" w:hAnsi="Arial" w:cs="Arial"/>
          <w:sz w:val="24"/>
          <w:szCs w:val="24"/>
        </w:rPr>
        <w:t xml:space="preserve">Please visit </w:t>
      </w:r>
      <w:hyperlink r:id="rId26" w:history="1">
        <w:r w:rsidR="00004DAF" w:rsidRPr="00A42753">
          <w:rPr>
            <w:rStyle w:val="Hyperlink"/>
            <w:rFonts w:ascii="Arial" w:hAnsi="Arial" w:cs="Arial"/>
            <w:sz w:val="24"/>
            <w:szCs w:val="24"/>
            <w:u w:val="none"/>
          </w:rPr>
          <w:t>Child sexual exploitation: definition and guide</w:t>
        </w:r>
      </w:hyperlink>
      <w:r w:rsidR="00004DAF" w:rsidRPr="00A42753">
        <w:rPr>
          <w:rFonts w:ascii="Arial" w:hAnsi="Arial" w:cs="Arial"/>
          <w:color w:val="0563C1" w:themeColor="hyperlink"/>
          <w:sz w:val="24"/>
          <w:szCs w:val="24"/>
        </w:rPr>
        <w:t xml:space="preserve"> and </w:t>
      </w:r>
      <w:hyperlink r:id="rId27" w:history="1">
        <w:r w:rsidR="00004DAF" w:rsidRPr="00A42753">
          <w:rPr>
            <w:rStyle w:val="Hyperlink"/>
            <w:rFonts w:ascii="Arial" w:hAnsi="Arial" w:cs="Arial"/>
            <w:sz w:val="24"/>
            <w:szCs w:val="24"/>
            <w:u w:val="none"/>
          </w:rPr>
          <w:t>CSE-procedure-Nov-19</w:t>
        </w:r>
      </w:hyperlink>
      <w:r w:rsidR="00004DAF" w:rsidRPr="00A42753">
        <w:rPr>
          <w:rStyle w:val="Hyperlink"/>
          <w:rFonts w:ascii="Arial" w:hAnsi="Arial" w:cs="Arial"/>
          <w:sz w:val="24"/>
          <w:szCs w:val="24"/>
          <w:u w:val="none"/>
        </w:rPr>
        <w:t xml:space="preserve"> </w:t>
      </w:r>
      <w:r w:rsidRPr="00A42753">
        <w:rPr>
          <w:rFonts w:ascii="Arial" w:hAnsi="Arial" w:cs="Arial"/>
          <w:sz w:val="24"/>
          <w:szCs w:val="24"/>
        </w:rPr>
        <w:t>for the full guidance</w:t>
      </w:r>
      <w:r w:rsidR="00004DAF" w:rsidRPr="00A42753">
        <w:rPr>
          <w:rFonts w:ascii="Arial" w:hAnsi="Arial" w:cs="Arial"/>
          <w:sz w:val="24"/>
          <w:szCs w:val="24"/>
        </w:rPr>
        <w:t>.</w:t>
      </w:r>
    </w:p>
    <w:p w14:paraId="2550B509" w14:textId="77777777" w:rsidR="00E917AD" w:rsidRDefault="00E917AD" w:rsidP="00F82927">
      <w:pPr>
        <w:spacing w:line="240" w:lineRule="auto"/>
        <w:jc w:val="both"/>
        <w:rPr>
          <w:rFonts w:ascii="Arial" w:hAnsi="Arial" w:cs="Arial"/>
          <w:b/>
          <w:bCs/>
          <w:sz w:val="24"/>
          <w:szCs w:val="24"/>
        </w:rPr>
      </w:pPr>
    </w:p>
    <w:p w14:paraId="606B9951" w14:textId="77777777" w:rsidR="00185144" w:rsidRDefault="00185144" w:rsidP="00185144">
      <w:pPr>
        <w:spacing w:after="0" w:line="240" w:lineRule="auto"/>
        <w:jc w:val="both"/>
        <w:rPr>
          <w:rFonts w:ascii="Arial" w:hAnsi="Arial" w:cs="Arial"/>
          <w:b/>
          <w:bCs/>
          <w:sz w:val="24"/>
          <w:szCs w:val="24"/>
        </w:rPr>
      </w:pPr>
      <w:r w:rsidRPr="00185144">
        <w:rPr>
          <w:rFonts w:ascii="Arial" w:hAnsi="Arial" w:cs="Arial"/>
          <w:b/>
          <w:bCs/>
          <w:sz w:val="24"/>
          <w:szCs w:val="24"/>
        </w:rPr>
        <w:t>Child-on-child abuse</w:t>
      </w:r>
    </w:p>
    <w:p w14:paraId="5A1867C3" w14:textId="77777777" w:rsidR="00185144" w:rsidRPr="00185144" w:rsidRDefault="00185144" w:rsidP="00185144">
      <w:pPr>
        <w:spacing w:after="0" w:line="240" w:lineRule="auto"/>
        <w:jc w:val="both"/>
        <w:rPr>
          <w:rFonts w:ascii="Arial" w:hAnsi="Arial" w:cs="Arial"/>
          <w:b/>
          <w:bCs/>
          <w:sz w:val="24"/>
          <w:szCs w:val="24"/>
        </w:rPr>
      </w:pPr>
    </w:p>
    <w:p w14:paraId="7559BEAA" w14:textId="3D5B128B" w:rsidR="00185144" w:rsidRDefault="00185144" w:rsidP="00185144">
      <w:pPr>
        <w:spacing w:after="0" w:line="240" w:lineRule="auto"/>
        <w:jc w:val="both"/>
        <w:rPr>
          <w:rFonts w:ascii="Arial" w:hAnsi="Arial" w:cs="Arial"/>
          <w:bCs/>
          <w:sz w:val="24"/>
          <w:szCs w:val="24"/>
        </w:rPr>
      </w:pPr>
      <w:r w:rsidRPr="00185144">
        <w:rPr>
          <w:rFonts w:ascii="Arial" w:hAnsi="Arial" w:cs="Arial"/>
          <w:bCs/>
          <w:sz w:val="24"/>
          <w:szCs w:val="24"/>
        </w:rPr>
        <w:t>All staff should recognise that children are capable of abusing other children (including online). All staff should</w:t>
      </w:r>
      <w:r>
        <w:rPr>
          <w:rFonts w:ascii="Arial" w:hAnsi="Arial" w:cs="Arial"/>
          <w:bCs/>
          <w:sz w:val="24"/>
          <w:szCs w:val="24"/>
        </w:rPr>
        <w:t xml:space="preserve"> </w:t>
      </w:r>
      <w:r w:rsidRPr="00185144">
        <w:rPr>
          <w:rFonts w:ascii="Arial" w:hAnsi="Arial" w:cs="Arial"/>
          <w:bCs/>
          <w:sz w:val="24"/>
          <w:szCs w:val="24"/>
        </w:rPr>
        <w:t>be clear about their school’s or college’s policy and procedures with regard to child-on-child abuse. Child-onchild abuse can</w:t>
      </w:r>
      <w:r>
        <w:rPr>
          <w:rFonts w:ascii="Arial" w:hAnsi="Arial" w:cs="Arial"/>
          <w:bCs/>
          <w:sz w:val="24"/>
          <w:szCs w:val="24"/>
        </w:rPr>
        <w:t xml:space="preserve"> take different forms, such as:</w:t>
      </w:r>
    </w:p>
    <w:p w14:paraId="69E331BD" w14:textId="77777777" w:rsidR="00185144" w:rsidRPr="00185144" w:rsidRDefault="00185144" w:rsidP="00185144">
      <w:pPr>
        <w:spacing w:after="0" w:line="240" w:lineRule="auto"/>
        <w:jc w:val="both"/>
        <w:rPr>
          <w:rFonts w:ascii="Arial" w:hAnsi="Arial" w:cs="Arial"/>
          <w:bCs/>
          <w:sz w:val="24"/>
          <w:szCs w:val="24"/>
        </w:rPr>
      </w:pPr>
    </w:p>
    <w:p w14:paraId="0EF470AE" w14:textId="7F6344DA" w:rsidR="00185144" w:rsidRPr="00185144" w:rsidRDefault="00185144" w:rsidP="00185144">
      <w:pPr>
        <w:pStyle w:val="ListParagraph"/>
        <w:numPr>
          <w:ilvl w:val="0"/>
          <w:numId w:val="12"/>
        </w:numPr>
        <w:spacing w:after="0" w:line="240" w:lineRule="auto"/>
        <w:jc w:val="both"/>
        <w:rPr>
          <w:rFonts w:ascii="Arial" w:hAnsi="Arial" w:cs="Arial"/>
          <w:bCs/>
          <w:sz w:val="24"/>
          <w:szCs w:val="24"/>
        </w:rPr>
      </w:pPr>
      <w:r w:rsidRPr="00185144">
        <w:rPr>
          <w:rFonts w:ascii="Arial" w:hAnsi="Arial" w:cs="Arial"/>
          <w:bCs/>
          <w:sz w:val="24"/>
          <w:szCs w:val="24"/>
        </w:rPr>
        <w:t>bullying (including cyberbullying, prejudice-based and discriminatory bullying)</w:t>
      </w:r>
    </w:p>
    <w:p w14:paraId="52936C7F" w14:textId="013DDD3C" w:rsidR="00185144" w:rsidRPr="00185144" w:rsidRDefault="00185144" w:rsidP="00185144">
      <w:pPr>
        <w:pStyle w:val="ListParagraph"/>
        <w:numPr>
          <w:ilvl w:val="0"/>
          <w:numId w:val="12"/>
        </w:numPr>
        <w:spacing w:after="0" w:line="240" w:lineRule="auto"/>
        <w:jc w:val="both"/>
        <w:rPr>
          <w:rFonts w:ascii="Arial" w:hAnsi="Arial" w:cs="Arial"/>
          <w:bCs/>
          <w:sz w:val="24"/>
          <w:szCs w:val="24"/>
        </w:rPr>
      </w:pPr>
      <w:r w:rsidRPr="00185144">
        <w:rPr>
          <w:rFonts w:ascii="Arial" w:hAnsi="Arial" w:cs="Arial"/>
          <w:bCs/>
          <w:sz w:val="24"/>
          <w:szCs w:val="24"/>
        </w:rPr>
        <w:t>abuse in intimate personal relationships between children (also known as teenage relationship abuse)</w:t>
      </w:r>
    </w:p>
    <w:p w14:paraId="6F45CAC4" w14:textId="77777777" w:rsidR="00185144" w:rsidRDefault="00185144" w:rsidP="00185144">
      <w:pPr>
        <w:pStyle w:val="ListParagraph"/>
        <w:numPr>
          <w:ilvl w:val="0"/>
          <w:numId w:val="12"/>
        </w:numPr>
        <w:spacing w:after="0" w:line="240" w:lineRule="auto"/>
        <w:jc w:val="both"/>
        <w:rPr>
          <w:rFonts w:ascii="Arial" w:hAnsi="Arial" w:cs="Arial"/>
          <w:bCs/>
          <w:sz w:val="24"/>
          <w:szCs w:val="24"/>
        </w:rPr>
      </w:pPr>
      <w:r w:rsidRPr="00185144">
        <w:rPr>
          <w:rFonts w:ascii="Arial" w:hAnsi="Arial" w:cs="Arial"/>
          <w:bCs/>
          <w:sz w:val="24"/>
          <w:szCs w:val="24"/>
        </w:rPr>
        <w:t>physical abuse which can include hitting, kicking, shaking, biting, hair pulling, or otherwise causing</w:t>
      </w:r>
    </w:p>
    <w:p w14:paraId="72246BEE" w14:textId="6380C334" w:rsidR="00185144" w:rsidRPr="00185144" w:rsidRDefault="00185144" w:rsidP="00185144">
      <w:pPr>
        <w:pStyle w:val="ListParagraph"/>
        <w:numPr>
          <w:ilvl w:val="0"/>
          <w:numId w:val="12"/>
        </w:numPr>
        <w:spacing w:after="0" w:line="240" w:lineRule="auto"/>
        <w:jc w:val="both"/>
        <w:rPr>
          <w:rFonts w:ascii="Arial" w:hAnsi="Arial" w:cs="Arial"/>
          <w:bCs/>
          <w:sz w:val="24"/>
          <w:szCs w:val="24"/>
        </w:rPr>
      </w:pPr>
      <w:r w:rsidRPr="00185144">
        <w:rPr>
          <w:rFonts w:ascii="Arial" w:hAnsi="Arial" w:cs="Arial"/>
          <w:bCs/>
          <w:sz w:val="24"/>
          <w:szCs w:val="24"/>
        </w:rPr>
        <w:t>physical harm</w:t>
      </w:r>
    </w:p>
    <w:p w14:paraId="7A4D7188" w14:textId="046323E0" w:rsidR="00185144" w:rsidRPr="00185144" w:rsidRDefault="00185144" w:rsidP="00185144">
      <w:pPr>
        <w:pStyle w:val="ListParagraph"/>
        <w:numPr>
          <w:ilvl w:val="0"/>
          <w:numId w:val="12"/>
        </w:numPr>
        <w:spacing w:after="0" w:line="240" w:lineRule="auto"/>
        <w:jc w:val="both"/>
        <w:rPr>
          <w:rFonts w:ascii="Arial" w:hAnsi="Arial" w:cs="Arial"/>
          <w:bCs/>
          <w:sz w:val="24"/>
          <w:szCs w:val="24"/>
        </w:rPr>
      </w:pPr>
      <w:r w:rsidRPr="00185144">
        <w:rPr>
          <w:rFonts w:ascii="Arial" w:hAnsi="Arial" w:cs="Arial"/>
          <w:bCs/>
          <w:sz w:val="24"/>
          <w:szCs w:val="24"/>
        </w:rPr>
        <w:t>sexual violence and sexual harassment</w:t>
      </w:r>
    </w:p>
    <w:p w14:paraId="08097A27" w14:textId="184275E3" w:rsidR="00185144" w:rsidRPr="00185144" w:rsidRDefault="00185144" w:rsidP="00185144">
      <w:pPr>
        <w:pStyle w:val="ListParagraph"/>
        <w:numPr>
          <w:ilvl w:val="0"/>
          <w:numId w:val="12"/>
        </w:numPr>
        <w:spacing w:after="0" w:line="240" w:lineRule="auto"/>
        <w:jc w:val="both"/>
        <w:rPr>
          <w:rFonts w:ascii="Arial" w:hAnsi="Arial" w:cs="Arial"/>
          <w:bCs/>
          <w:sz w:val="24"/>
          <w:szCs w:val="24"/>
        </w:rPr>
      </w:pPr>
      <w:r w:rsidRPr="00185144">
        <w:rPr>
          <w:rFonts w:ascii="Arial" w:hAnsi="Arial" w:cs="Arial"/>
          <w:bCs/>
          <w:sz w:val="24"/>
          <w:szCs w:val="24"/>
        </w:rPr>
        <w:t>consensual and non-consensual sharing nudes and semi-nude images and/or videos</w:t>
      </w:r>
    </w:p>
    <w:p w14:paraId="0D82CAA6" w14:textId="77777777" w:rsidR="00185144" w:rsidRDefault="00185144" w:rsidP="00185144">
      <w:pPr>
        <w:pStyle w:val="ListParagraph"/>
        <w:numPr>
          <w:ilvl w:val="0"/>
          <w:numId w:val="12"/>
        </w:numPr>
        <w:spacing w:after="0" w:line="240" w:lineRule="auto"/>
        <w:jc w:val="both"/>
        <w:rPr>
          <w:rFonts w:ascii="Arial" w:hAnsi="Arial" w:cs="Arial"/>
          <w:bCs/>
          <w:sz w:val="24"/>
          <w:szCs w:val="24"/>
        </w:rPr>
      </w:pPr>
      <w:r w:rsidRPr="00185144">
        <w:rPr>
          <w:rFonts w:ascii="Arial" w:hAnsi="Arial" w:cs="Arial"/>
          <w:bCs/>
          <w:sz w:val="24"/>
          <w:szCs w:val="24"/>
        </w:rPr>
        <w:lastRenderedPageBreak/>
        <w:t>causing someone to engage in sexual activity without consent, such as forcing someone to strip, touch</w:t>
      </w:r>
    </w:p>
    <w:p w14:paraId="04A82465" w14:textId="6DA4F93A" w:rsidR="00185144" w:rsidRPr="00185144" w:rsidRDefault="00185144" w:rsidP="00185144">
      <w:pPr>
        <w:pStyle w:val="ListParagraph"/>
        <w:numPr>
          <w:ilvl w:val="0"/>
          <w:numId w:val="12"/>
        </w:numPr>
        <w:spacing w:after="0" w:line="240" w:lineRule="auto"/>
        <w:jc w:val="both"/>
        <w:rPr>
          <w:rFonts w:ascii="Arial" w:hAnsi="Arial" w:cs="Arial"/>
          <w:bCs/>
          <w:sz w:val="24"/>
          <w:szCs w:val="24"/>
        </w:rPr>
      </w:pPr>
      <w:r w:rsidRPr="00185144">
        <w:rPr>
          <w:rFonts w:ascii="Arial" w:hAnsi="Arial" w:cs="Arial"/>
          <w:bCs/>
          <w:sz w:val="24"/>
          <w:szCs w:val="24"/>
        </w:rPr>
        <w:t>themselves sexually, or to engage in sexual activity with a third party</w:t>
      </w:r>
    </w:p>
    <w:p w14:paraId="12A8C7AA" w14:textId="77777777" w:rsidR="00185144" w:rsidRDefault="00185144" w:rsidP="00185144">
      <w:pPr>
        <w:pStyle w:val="ListParagraph"/>
        <w:numPr>
          <w:ilvl w:val="0"/>
          <w:numId w:val="12"/>
        </w:numPr>
        <w:spacing w:after="0" w:line="240" w:lineRule="auto"/>
        <w:jc w:val="both"/>
        <w:rPr>
          <w:rFonts w:ascii="Arial" w:hAnsi="Arial" w:cs="Arial"/>
          <w:bCs/>
          <w:sz w:val="24"/>
          <w:szCs w:val="24"/>
        </w:rPr>
      </w:pPr>
      <w:r w:rsidRPr="00185144">
        <w:rPr>
          <w:rFonts w:ascii="Arial" w:hAnsi="Arial" w:cs="Arial"/>
          <w:bCs/>
          <w:sz w:val="24"/>
          <w:szCs w:val="24"/>
        </w:rPr>
        <w:t>upskirting (which is a criminal offence) which typically involves taking a picture under a person’s</w:t>
      </w:r>
    </w:p>
    <w:p w14:paraId="044C2D1F" w14:textId="77777777" w:rsidR="00185144" w:rsidRDefault="00185144" w:rsidP="00185144">
      <w:pPr>
        <w:pStyle w:val="ListParagraph"/>
        <w:numPr>
          <w:ilvl w:val="0"/>
          <w:numId w:val="12"/>
        </w:numPr>
        <w:spacing w:after="0" w:line="240" w:lineRule="auto"/>
        <w:jc w:val="both"/>
        <w:rPr>
          <w:rFonts w:ascii="Arial" w:hAnsi="Arial" w:cs="Arial"/>
          <w:bCs/>
          <w:sz w:val="24"/>
          <w:szCs w:val="24"/>
        </w:rPr>
      </w:pPr>
      <w:r w:rsidRPr="00185144">
        <w:rPr>
          <w:rFonts w:ascii="Arial" w:hAnsi="Arial" w:cs="Arial"/>
          <w:bCs/>
          <w:sz w:val="24"/>
          <w:szCs w:val="24"/>
        </w:rPr>
        <w:t>clothing without their permission, with the intention of viewing their genitals or buttocks to obtain</w:t>
      </w:r>
    </w:p>
    <w:p w14:paraId="197F0264" w14:textId="796BBCF9" w:rsidR="00185144" w:rsidRPr="00185144" w:rsidRDefault="00185144" w:rsidP="00185144">
      <w:pPr>
        <w:pStyle w:val="ListParagraph"/>
        <w:numPr>
          <w:ilvl w:val="0"/>
          <w:numId w:val="12"/>
        </w:numPr>
        <w:spacing w:after="0" w:line="240" w:lineRule="auto"/>
        <w:jc w:val="both"/>
        <w:rPr>
          <w:rFonts w:ascii="Arial" w:hAnsi="Arial" w:cs="Arial"/>
          <w:bCs/>
          <w:sz w:val="24"/>
          <w:szCs w:val="24"/>
        </w:rPr>
      </w:pPr>
      <w:r w:rsidRPr="00185144">
        <w:rPr>
          <w:rFonts w:ascii="Arial" w:hAnsi="Arial" w:cs="Arial"/>
          <w:bCs/>
          <w:sz w:val="24"/>
          <w:szCs w:val="24"/>
        </w:rPr>
        <w:t>sexual gratification, or cause the victim humiliation, distress, or alarm</w:t>
      </w:r>
    </w:p>
    <w:p w14:paraId="461B5CC1" w14:textId="3E2B4ED3" w:rsidR="00185144" w:rsidRPr="00185144" w:rsidRDefault="00185144" w:rsidP="00185144">
      <w:pPr>
        <w:pStyle w:val="ListParagraph"/>
        <w:numPr>
          <w:ilvl w:val="0"/>
          <w:numId w:val="12"/>
        </w:numPr>
        <w:spacing w:after="0" w:line="240" w:lineRule="auto"/>
        <w:jc w:val="both"/>
        <w:rPr>
          <w:rFonts w:ascii="Arial" w:hAnsi="Arial" w:cs="Arial"/>
          <w:b/>
          <w:bCs/>
          <w:sz w:val="24"/>
          <w:szCs w:val="24"/>
        </w:rPr>
      </w:pPr>
      <w:r w:rsidRPr="00185144">
        <w:rPr>
          <w:rFonts w:ascii="Arial" w:hAnsi="Arial" w:cs="Arial"/>
          <w:bCs/>
          <w:sz w:val="24"/>
          <w:szCs w:val="24"/>
        </w:rPr>
        <w:t>initiation/hazing type violence and rituals</w:t>
      </w:r>
      <w:r w:rsidRPr="00185144">
        <w:rPr>
          <w:rFonts w:ascii="Arial" w:hAnsi="Arial" w:cs="Arial"/>
          <w:b/>
          <w:bCs/>
          <w:sz w:val="24"/>
          <w:szCs w:val="24"/>
        </w:rPr>
        <w:cr/>
      </w:r>
    </w:p>
    <w:p w14:paraId="50FAF1CE" w14:textId="77777777" w:rsidR="00185144" w:rsidRPr="00A42753" w:rsidRDefault="00185144" w:rsidP="00F82927">
      <w:pPr>
        <w:spacing w:line="240" w:lineRule="auto"/>
        <w:jc w:val="both"/>
        <w:rPr>
          <w:rFonts w:ascii="Arial" w:hAnsi="Arial" w:cs="Arial"/>
          <w:b/>
          <w:bCs/>
          <w:sz w:val="24"/>
          <w:szCs w:val="24"/>
        </w:rPr>
      </w:pPr>
    </w:p>
    <w:p w14:paraId="16F440C4" w14:textId="77777777" w:rsidR="00024ED2" w:rsidRPr="00A42753" w:rsidRDefault="00024ED2" w:rsidP="00024ED2">
      <w:pPr>
        <w:spacing w:line="240" w:lineRule="auto"/>
        <w:jc w:val="both"/>
        <w:rPr>
          <w:rFonts w:ascii="Arial" w:hAnsi="Arial" w:cs="Arial"/>
          <w:b/>
          <w:bCs/>
          <w:sz w:val="24"/>
          <w:szCs w:val="24"/>
        </w:rPr>
      </w:pPr>
      <w:r w:rsidRPr="00A42753">
        <w:rPr>
          <w:rFonts w:ascii="Arial" w:hAnsi="Arial" w:cs="Arial"/>
          <w:b/>
          <w:bCs/>
          <w:sz w:val="24"/>
          <w:szCs w:val="24"/>
        </w:rPr>
        <w:t>Child on child sexual violence and sexual harassment</w:t>
      </w:r>
    </w:p>
    <w:p w14:paraId="1D609ECF" w14:textId="776C2500" w:rsidR="00185144" w:rsidRPr="00185144" w:rsidRDefault="00185144" w:rsidP="00185144">
      <w:pPr>
        <w:spacing w:line="240" w:lineRule="auto"/>
        <w:jc w:val="both"/>
        <w:rPr>
          <w:rFonts w:ascii="Arial" w:hAnsi="Arial" w:cs="Arial"/>
          <w:sz w:val="24"/>
          <w:szCs w:val="24"/>
        </w:rPr>
      </w:pPr>
      <w:r w:rsidRPr="00185144">
        <w:rPr>
          <w:rFonts w:ascii="Arial" w:hAnsi="Arial" w:cs="Arial"/>
          <w:sz w:val="24"/>
          <w:szCs w:val="24"/>
        </w:rPr>
        <w:t>Sexual violence and sexual harassment can occur between two children of any age and sex, from primary</w:t>
      </w:r>
      <w:r>
        <w:rPr>
          <w:rFonts w:ascii="Arial" w:hAnsi="Arial" w:cs="Arial"/>
          <w:sz w:val="24"/>
          <w:szCs w:val="24"/>
        </w:rPr>
        <w:t xml:space="preserve"> </w:t>
      </w:r>
      <w:r w:rsidRPr="00185144">
        <w:rPr>
          <w:rFonts w:ascii="Arial" w:hAnsi="Arial" w:cs="Arial"/>
          <w:sz w:val="24"/>
          <w:szCs w:val="24"/>
        </w:rPr>
        <w:t>through to secondary stage and into colleges. It can occur through a group of children sexually assaulting or</w:t>
      </w:r>
      <w:r>
        <w:rPr>
          <w:rFonts w:ascii="Arial" w:hAnsi="Arial" w:cs="Arial"/>
          <w:sz w:val="24"/>
          <w:szCs w:val="24"/>
        </w:rPr>
        <w:t xml:space="preserve"> </w:t>
      </w:r>
      <w:r w:rsidRPr="00185144">
        <w:rPr>
          <w:rFonts w:ascii="Arial" w:hAnsi="Arial" w:cs="Arial"/>
          <w:sz w:val="24"/>
          <w:szCs w:val="24"/>
        </w:rPr>
        <w:t>sexually harassing a single child or group of children. Sexual violence and sexual harassment exist on a</w:t>
      </w:r>
      <w:r>
        <w:rPr>
          <w:rFonts w:ascii="Arial" w:hAnsi="Arial" w:cs="Arial"/>
          <w:sz w:val="24"/>
          <w:szCs w:val="24"/>
        </w:rPr>
        <w:t xml:space="preserve"> </w:t>
      </w:r>
      <w:r w:rsidRPr="00185144">
        <w:rPr>
          <w:rFonts w:ascii="Arial" w:hAnsi="Arial" w:cs="Arial"/>
          <w:sz w:val="24"/>
          <w:szCs w:val="24"/>
        </w:rPr>
        <w:t>continuum and may overlap; they can occur online and face to face (both physically and verbally) and are</w:t>
      </w:r>
      <w:r>
        <w:rPr>
          <w:rFonts w:ascii="Arial" w:hAnsi="Arial" w:cs="Arial"/>
          <w:sz w:val="24"/>
          <w:szCs w:val="24"/>
        </w:rPr>
        <w:t xml:space="preserve"> </w:t>
      </w:r>
      <w:r w:rsidRPr="00185144">
        <w:rPr>
          <w:rFonts w:ascii="Arial" w:hAnsi="Arial" w:cs="Arial"/>
          <w:sz w:val="24"/>
          <w:szCs w:val="24"/>
        </w:rPr>
        <w:t>never acceptable.</w:t>
      </w:r>
    </w:p>
    <w:p w14:paraId="27A194B2" w14:textId="7E2F1F20" w:rsidR="00185144" w:rsidRPr="00185144" w:rsidRDefault="00185144" w:rsidP="00185144">
      <w:pPr>
        <w:spacing w:line="240" w:lineRule="auto"/>
        <w:jc w:val="both"/>
        <w:rPr>
          <w:rFonts w:ascii="Arial" w:hAnsi="Arial" w:cs="Arial"/>
          <w:sz w:val="24"/>
          <w:szCs w:val="24"/>
        </w:rPr>
      </w:pPr>
      <w:r w:rsidRPr="00185144">
        <w:rPr>
          <w:rFonts w:ascii="Arial" w:hAnsi="Arial" w:cs="Arial"/>
          <w:sz w:val="24"/>
          <w:szCs w:val="24"/>
        </w:rPr>
        <w:t>Children who are victims of sexual violence and sexual harassment wherever it happens, will likely find the</w:t>
      </w:r>
      <w:r>
        <w:rPr>
          <w:rFonts w:ascii="Arial" w:hAnsi="Arial" w:cs="Arial"/>
          <w:sz w:val="24"/>
          <w:szCs w:val="24"/>
        </w:rPr>
        <w:t xml:space="preserve"> </w:t>
      </w:r>
      <w:r w:rsidRPr="00185144">
        <w:rPr>
          <w:rFonts w:ascii="Arial" w:hAnsi="Arial" w:cs="Arial"/>
          <w:sz w:val="24"/>
          <w:szCs w:val="24"/>
        </w:rPr>
        <w:t>experience stressful and distressing. This will, in all likelihood, adversely affect their educational attainment</w:t>
      </w:r>
      <w:r>
        <w:rPr>
          <w:rFonts w:ascii="Arial" w:hAnsi="Arial" w:cs="Arial"/>
          <w:sz w:val="24"/>
          <w:szCs w:val="24"/>
        </w:rPr>
        <w:t xml:space="preserve"> </w:t>
      </w:r>
      <w:r w:rsidRPr="00185144">
        <w:rPr>
          <w:rFonts w:ascii="Arial" w:hAnsi="Arial" w:cs="Arial"/>
          <w:sz w:val="24"/>
          <w:szCs w:val="24"/>
        </w:rPr>
        <w:t>and will be exacerbated if the alleged perpetrator(s) attends the same school or college.</w:t>
      </w:r>
    </w:p>
    <w:p w14:paraId="1759E986" w14:textId="10ED00AF" w:rsidR="00185144" w:rsidRDefault="00185144" w:rsidP="00185144">
      <w:pPr>
        <w:spacing w:line="240" w:lineRule="auto"/>
        <w:jc w:val="both"/>
        <w:rPr>
          <w:rFonts w:ascii="Arial" w:hAnsi="Arial" w:cs="Arial"/>
          <w:sz w:val="24"/>
          <w:szCs w:val="24"/>
        </w:rPr>
      </w:pPr>
      <w:r w:rsidRPr="00185144">
        <w:rPr>
          <w:rFonts w:ascii="Arial" w:hAnsi="Arial" w:cs="Arial"/>
          <w:sz w:val="24"/>
          <w:szCs w:val="24"/>
        </w:rPr>
        <w:t>Whilst any report of sexual violence or sexual harassment should be taken seriously, staff should be aware itis more likely that girls will be the victims of sexual violence and sexual harassment and more likely it will be</w:t>
      </w:r>
      <w:r>
        <w:rPr>
          <w:rFonts w:ascii="Arial" w:hAnsi="Arial" w:cs="Arial"/>
          <w:sz w:val="24"/>
          <w:szCs w:val="24"/>
        </w:rPr>
        <w:t xml:space="preserve"> </w:t>
      </w:r>
      <w:r w:rsidRPr="00185144">
        <w:rPr>
          <w:rFonts w:ascii="Arial" w:hAnsi="Arial" w:cs="Arial"/>
          <w:sz w:val="24"/>
          <w:szCs w:val="24"/>
        </w:rPr>
        <w:t>perpetrated by boys. Children with special educational needs and disabilities (SEND) are also three times more</w:t>
      </w:r>
      <w:r>
        <w:rPr>
          <w:rFonts w:ascii="Arial" w:hAnsi="Arial" w:cs="Arial"/>
          <w:sz w:val="24"/>
          <w:szCs w:val="24"/>
        </w:rPr>
        <w:t xml:space="preserve"> </w:t>
      </w:r>
      <w:r w:rsidRPr="00185144">
        <w:rPr>
          <w:rFonts w:ascii="Arial" w:hAnsi="Arial" w:cs="Arial"/>
          <w:sz w:val="24"/>
          <w:szCs w:val="24"/>
        </w:rPr>
        <w:t>likely to be abused than their peers.</w:t>
      </w:r>
    </w:p>
    <w:p w14:paraId="28498BF0" w14:textId="3E9487F6" w:rsidR="00FF6295" w:rsidRPr="00FF6295" w:rsidRDefault="00FF6295" w:rsidP="00185144">
      <w:pPr>
        <w:spacing w:line="240" w:lineRule="auto"/>
        <w:jc w:val="both"/>
        <w:rPr>
          <w:rFonts w:ascii="Arial" w:hAnsi="Arial" w:cs="Arial"/>
          <w:sz w:val="24"/>
          <w:szCs w:val="24"/>
        </w:rPr>
      </w:pPr>
      <w:r w:rsidRPr="00FF6295">
        <w:rPr>
          <w:rFonts w:ascii="Arial" w:hAnsi="Arial" w:cs="Arial"/>
          <w:bCs/>
          <w:color w:val="212121"/>
          <w:sz w:val="24"/>
          <w:szCs w:val="24"/>
          <w:shd w:val="clear" w:color="auto" w:fill="FFFFFF"/>
        </w:rPr>
        <w:t>All staff will challenge the inappropriate behaviours between children that are abusive in nature.  Abuse is abuse and should never be passed off as “banter” or “part of growing up” or “boys being boys”. It will be recorded, investigated and dealt with and the victims, perpetrators and any other child affected by peer-on-peer abuse with be supported. </w:t>
      </w:r>
    </w:p>
    <w:p w14:paraId="62ACD92A" w14:textId="00D23048" w:rsidR="00185144" w:rsidRPr="00185144" w:rsidRDefault="00185144" w:rsidP="00185144">
      <w:pPr>
        <w:spacing w:line="240" w:lineRule="auto"/>
        <w:jc w:val="both"/>
        <w:rPr>
          <w:rFonts w:ascii="Arial" w:hAnsi="Arial" w:cs="Arial"/>
          <w:sz w:val="24"/>
          <w:szCs w:val="24"/>
        </w:rPr>
      </w:pPr>
      <w:r w:rsidRPr="00185144">
        <w:rPr>
          <w:rFonts w:ascii="Arial" w:hAnsi="Arial" w:cs="Arial"/>
          <w:sz w:val="24"/>
          <w:szCs w:val="24"/>
        </w:rPr>
        <w:t>Ultimately, it is essential that all victims are reassured that they are being taken seriously and that they will be</w:t>
      </w:r>
      <w:r>
        <w:rPr>
          <w:rFonts w:ascii="Arial" w:hAnsi="Arial" w:cs="Arial"/>
          <w:sz w:val="24"/>
          <w:szCs w:val="24"/>
        </w:rPr>
        <w:t xml:space="preserve"> </w:t>
      </w:r>
      <w:r w:rsidRPr="00185144">
        <w:rPr>
          <w:rFonts w:ascii="Arial" w:hAnsi="Arial" w:cs="Arial"/>
          <w:sz w:val="24"/>
          <w:szCs w:val="24"/>
        </w:rPr>
        <w:t>supported and kept safe.</w:t>
      </w:r>
    </w:p>
    <w:p w14:paraId="41003641" w14:textId="1C1413BA" w:rsidR="00B70CA3" w:rsidRPr="00A42753" w:rsidRDefault="00185144" w:rsidP="00185144">
      <w:pPr>
        <w:spacing w:line="240" w:lineRule="auto"/>
        <w:jc w:val="both"/>
        <w:rPr>
          <w:rFonts w:ascii="Arial" w:hAnsi="Arial" w:cs="Arial"/>
          <w:sz w:val="24"/>
          <w:szCs w:val="24"/>
        </w:rPr>
      </w:pPr>
      <w:r w:rsidRPr="00185144">
        <w:rPr>
          <w:rFonts w:ascii="Arial" w:hAnsi="Arial" w:cs="Arial"/>
          <w:sz w:val="24"/>
          <w:szCs w:val="24"/>
        </w:rPr>
        <w:t>Please refer to Keeping children safe in education 2022 (Part 5) for full guidance.</w:t>
      </w:r>
    </w:p>
    <w:p w14:paraId="73FB2562" w14:textId="64F8E21A" w:rsidR="00E917AD" w:rsidRPr="00A42753" w:rsidRDefault="00E917AD" w:rsidP="00F82927">
      <w:pPr>
        <w:spacing w:line="240" w:lineRule="auto"/>
        <w:jc w:val="both"/>
        <w:rPr>
          <w:rFonts w:ascii="Arial" w:hAnsi="Arial" w:cs="Arial"/>
          <w:b/>
          <w:bCs/>
          <w:sz w:val="24"/>
          <w:szCs w:val="24"/>
        </w:rPr>
      </w:pPr>
      <w:r w:rsidRPr="00A42753">
        <w:rPr>
          <w:rFonts w:ascii="Arial" w:hAnsi="Arial" w:cs="Arial"/>
          <w:b/>
          <w:bCs/>
          <w:sz w:val="24"/>
          <w:szCs w:val="24"/>
        </w:rPr>
        <w:t xml:space="preserve">County lines </w:t>
      </w:r>
    </w:p>
    <w:p w14:paraId="757BCBFE" w14:textId="77777777" w:rsidR="00E917AD" w:rsidRPr="00A42753" w:rsidRDefault="00E917AD" w:rsidP="00F82927">
      <w:pPr>
        <w:spacing w:line="240" w:lineRule="auto"/>
        <w:jc w:val="both"/>
        <w:rPr>
          <w:rFonts w:ascii="Arial" w:hAnsi="Arial" w:cs="Arial"/>
          <w:sz w:val="24"/>
          <w:szCs w:val="24"/>
        </w:rPr>
      </w:pPr>
      <w:r w:rsidRPr="00A42753">
        <w:rPr>
          <w:rFonts w:ascii="Arial" w:hAnsi="Arial" w:cs="Arial"/>
          <w:sz w:val="24"/>
          <w:szCs w:val="24"/>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14:paraId="28769492" w14:textId="77777777" w:rsidR="00E917AD" w:rsidRPr="00A42753" w:rsidRDefault="00E917AD" w:rsidP="00F82927">
      <w:pPr>
        <w:spacing w:line="240" w:lineRule="auto"/>
        <w:jc w:val="both"/>
        <w:rPr>
          <w:rFonts w:ascii="Arial" w:hAnsi="Arial" w:cs="Arial"/>
          <w:sz w:val="24"/>
          <w:szCs w:val="24"/>
        </w:rPr>
      </w:pPr>
      <w:r w:rsidRPr="00A42753">
        <w:rPr>
          <w:rFonts w:ascii="Arial" w:hAnsi="Arial" w:cs="Arial"/>
          <w:sz w:val="24"/>
          <w:szCs w:val="24"/>
        </w:rPr>
        <w:t xml:space="preserve">Children can be targeted and recruited into county lines in a number of locations including schools (mainstream and special), further and higher educational institutions, pupil referral units, children’s homes and care homes. </w:t>
      </w:r>
    </w:p>
    <w:p w14:paraId="5753D71D" w14:textId="77777777" w:rsidR="00E917AD" w:rsidRPr="00A42753" w:rsidRDefault="00E917AD" w:rsidP="00F82927">
      <w:pPr>
        <w:spacing w:line="240" w:lineRule="auto"/>
        <w:jc w:val="both"/>
        <w:rPr>
          <w:rFonts w:ascii="Arial" w:hAnsi="Arial" w:cs="Arial"/>
          <w:sz w:val="24"/>
          <w:szCs w:val="24"/>
        </w:rPr>
      </w:pPr>
      <w:r w:rsidRPr="00A42753">
        <w:rPr>
          <w:rFonts w:ascii="Arial" w:hAnsi="Arial" w:cs="Arial"/>
          <w:sz w:val="24"/>
          <w:szCs w:val="24"/>
        </w:rPr>
        <w:lastRenderedPageBreak/>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14:paraId="3C38225E" w14:textId="46704C1A" w:rsidR="0095585F" w:rsidRPr="00A42753" w:rsidRDefault="00E917AD" w:rsidP="00F82927">
      <w:pPr>
        <w:spacing w:line="240" w:lineRule="auto"/>
        <w:jc w:val="both"/>
        <w:rPr>
          <w:rFonts w:ascii="Arial" w:hAnsi="Arial" w:cs="Arial"/>
          <w:sz w:val="24"/>
          <w:szCs w:val="24"/>
        </w:rPr>
      </w:pPr>
      <w:r w:rsidRPr="00A42753">
        <w:rPr>
          <w:rFonts w:ascii="Arial" w:hAnsi="Arial" w:cs="Arial"/>
          <w:sz w:val="24"/>
          <w:szCs w:val="24"/>
        </w:rPr>
        <w:t>A number of the indicators for CSE and CCE as detailed above may be applicable to where children are involved in county lines. Some additional specific indicators that may be present where a child is criminally exploited through involvement in county lines are children who:</w:t>
      </w:r>
    </w:p>
    <w:p w14:paraId="704501A7" w14:textId="336422AA" w:rsidR="00E917AD" w:rsidRPr="00A42753" w:rsidRDefault="00E917AD" w:rsidP="004F6BE0">
      <w:pPr>
        <w:pStyle w:val="NoSpacing"/>
        <w:numPr>
          <w:ilvl w:val="0"/>
          <w:numId w:val="37"/>
        </w:numPr>
        <w:ind w:left="426"/>
        <w:rPr>
          <w:rFonts w:ascii="Arial" w:hAnsi="Arial" w:cs="Arial"/>
          <w:sz w:val="24"/>
          <w:szCs w:val="24"/>
        </w:rPr>
      </w:pPr>
      <w:r w:rsidRPr="00A42753">
        <w:rPr>
          <w:rFonts w:ascii="Arial" w:hAnsi="Arial" w:cs="Arial"/>
          <w:sz w:val="24"/>
          <w:szCs w:val="24"/>
        </w:rPr>
        <w:t>go missing and are subsequently found in areas away from their home</w:t>
      </w:r>
    </w:p>
    <w:p w14:paraId="74208FEE" w14:textId="23929CD1" w:rsidR="00E917AD" w:rsidRPr="00A42753" w:rsidRDefault="00E917AD" w:rsidP="004F6BE0">
      <w:pPr>
        <w:pStyle w:val="NoSpacing"/>
        <w:numPr>
          <w:ilvl w:val="0"/>
          <w:numId w:val="37"/>
        </w:numPr>
        <w:ind w:left="426"/>
        <w:rPr>
          <w:rFonts w:ascii="Arial" w:hAnsi="Arial" w:cs="Arial"/>
          <w:sz w:val="24"/>
          <w:szCs w:val="24"/>
        </w:rPr>
      </w:pPr>
      <w:r w:rsidRPr="00A42753">
        <w:rPr>
          <w:rFonts w:ascii="Arial" w:hAnsi="Arial" w:cs="Arial"/>
          <w:sz w:val="24"/>
          <w:szCs w:val="24"/>
        </w:rPr>
        <w:t>have been the victim or perpetrator of serious violence (e.g. knife crime)</w:t>
      </w:r>
    </w:p>
    <w:p w14:paraId="1C787CFD" w14:textId="4B441788" w:rsidR="00E917AD" w:rsidRPr="00A42753" w:rsidRDefault="00E917AD" w:rsidP="004F6BE0">
      <w:pPr>
        <w:pStyle w:val="NoSpacing"/>
        <w:numPr>
          <w:ilvl w:val="0"/>
          <w:numId w:val="37"/>
        </w:numPr>
        <w:ind w:left="426"/>
        <w:rPr>
          <w:rFonts w:ascii="Arial" w:hAnsi="Arial" w:cs="Arial"/>
          <w:sz w:val="24"/>
          <w:szCs w:val="24"/>
        </w:rPr>
      </w:pPr>
      <w:r w:rsidRPr="00A42753">
        <w:rPr>
          <w:rFonts w:ascii="Arial" w:hAnsi="Arial" w:cs="Arial"/>
          <w:sz w:val="24"/>
          <w:szCs w:val="24"/>
        </w:rPr>
        <w:t xml:space="preserve">are involved in receiving requests for drugs via a phone line, moving drugs, handing over and </w:t>
      </w:r>
      <w:r w:rsidR="00725DE9" w:rsidRPr="00A42753">
        <w:rPr>
          <w:rFonts w:ascii="Arial" w:hAnsi="Arial" w:cs="Arial"/>
          <w:sz w:val="24"/>
          <w:szCs w:val="24"/>
        </w:rPr>
        <w:t xml:space="preserve">  </w:t>
      </w:r>
      <w:r w:rsidRPr="00A42753">
        <w:rPr>
          <w:rFonts w:ascii="Arial" w:hAnsi="Arial" w:cs="Arial"/>
          <w:sz w:val="24"/>
          <w:szCs w:val="24"/>
        </w:rPr>
        <w:t>collecting money for drugs</w:t>
      </w:r>
    </w:p>
    <w:p w14:paraId="53DD9685" w14:textId="4A96B539" w:rsidR="00E917AD" w:rsidRPr="00A42753" w:rsidRDefault="00E917AD" w:rsidP="004F6BE0">
      <w:pPr>
        <w:pStyle w:val="NoSpacing"/>
        <w:numPr>
          <w:ilvl w:val="0"/>
          <w:numId w:val="37"/>
        </w:numPr>
        <w:ind w:left="426"/>
        <w:rPr>
          <w:rFonts w:ascii="Arial" w:hAnsi="Arial" w:cs="Arial"/>
          <w:sz w:val="24"/>
          <w:szCs w:val="24"/>
        </w:rPr>
      </w:pPr>
      <w:r w:rsidRPr="00A42753">
        <w:rPr>
          <w:rFonts w:ascii="Arial" w:hAnsi="Arial" w:cs="Arial"/>
          <w:sz w:val="24"/>
          <w:szCs w:val="24"/>
        </w:rPr>
        <w:t>are exposed to techniques such as ‘plugging’, where drugs are concealed internally to avoid detection</w:t>
      </w:r>
    </w:p>
    <w:p w14:paraId="31F37535" w14:textId="12B3277F" w:rsidR="00E917AD" w:rsidRPr="00A42753" w:rsidRDefault="00E917AD" w:rsidP="004F6BE0">
      <w:pPr>
        <w:pStyle w:val="NoSpacing"/>
        <w:numPr>
          <w:ilvl w:val="0"/>
          <w:numId w:val="37"/>
        </w:numPr>
        <w:ind w:left="426"/>
        <w:rPr>
          <w:rFonts w:ascii="Arial" w:hAnsi="Arial" w:cs="Arial"/>
          <w:sz w:val="24"/>
          <w:szCs w:val="24"/>
        </w:rPr>
      </w:pPr>
      <w:r w:rsidRPr="00A42753">
        <w:rPr>
          <w:rFonts w:ascii="Arial" w:hAnsi="Arial" w:cs="Arial"/>
          <w:sz w:val="24"/>
          <w:szCs w:val="24"/>
        </w:rPr>
        <w:t>are found in accommodation that they have no connection with, often called a ‘trap house or cuckooing’ or hotel room where there is drug activity</w:t>
      </w:r>
    </w:p>
    <w:p w14:paraId="47EC0A87" w14:textId="7DFEFA2A" w:rsidR="00E917AD" w:rsidRPr="00A42753" w:rsidRDefault="00E917AD" w:rsidP="004F6BE0">
      <w:pPr>
        <w:pStyle w:val="NoSpacing"/>
        <w:numPr>
          <w:ilvl w:val="0"/>
          <w:numId w:val="37"/>
        </w:numPr>
        <w:ind w:left="426"/>
        <w:rPr>
          <w:rFonts w:ascii="Arial" w:hAnsi="Arial" w:cs="Arial"/>
          <w:sz w:val="24"/>
          <w:szCs w:val="24"/>
        </w:rPr>
      </w:pPr>
      <w:r w:rsidRPr="00A42753">
        <w:rPr>
          <w:rFonts w:ascii="Arial" w:hAnsi="Arial" w:cs="Arial"/>
          <w:sz w:val="24"/>
          <w:szCs w:val="24"/>
        </w:rPr>
        <w:t xml:space="preserve">owe a ‘debt bond’ to their exploiters </w:t>
      </w:r>
    </w:p>
    <w:p w14:paraId="5D244FBE" w14:textId="39D024F4" w:rsidR="00E917AD" w:rsidRPr="00A42753" w:rsidRDefault="00E917AD" w:rsidP="004F6BE0">
      <w:pPr>
        <w:pStyle w:val="NoSpacing"/>
        <w:numPr>
          <w:ilvl w:val="0"/>
          <w:numId w:val="37"/>
        </w:numPr>
        <w:ind w:left="426"/>
        <w:rPr>
          <w:rFonts w:ascii="Arial" w:hAnsi="Arial" w:cs="Arial"/>
          <w:sz w:val="24"/>
          <w:szCs w:val="24"/>
        </w:rPr>
      </w:pPr>
      <w:r w:rsidRPr="00A42753">
        <w:rPr>
          <w:rFonts w:ascii="Arial" w:hAnsi="Arial" w:cs="Arial"/>
          <w:sz w:val="24"/>
          <w:szCs w:val="24"/>
        </w:rPr>
        <w:t>have their bank accounts used to facilitate drug dealing</w:t>
      </w:r>
    </w:p>
    <w:p w14:paraId="5354EDAD" w14:textId="77777777" w:rsidR="00004DAF" w:rsidRPr="00A42753" w:rsidRDefault="00004DAF" w:rsidP="00F82927">
      <w:pPr>
        <w:spacing w:line="240" w:lineRule="auto"/>
        <w:jc w:val="both"/>
        <w:rPr>
          <w:rFonts w:ascii="Arial" w:hAnsi="Arial" w:cs="Arial"/>
          <w:b/>
          <w:bCs/>
          <w:sz w:val="24"/>
          <w:szCs w:val="24"/>
        </w:rPr>
      </w:pPr>
    </w:p>
    <w:p w14:paraId="24DDCB70" w14:textId="1DF8229F" w:rsidR="00E917AD" w:rsidRPr="00A42753" w:rsidRDefault="00E917AD" w:rsidP="00F82927">
      <w:pPr>
        <w:spacing w:line="240" w:lineRule="auto"/>
        <w:jc w:val="both"/>
        <w:rPr>
          <w:rFonts w:ascii="Arial" w:hAnsi="Arial" w:cs="Arial"/>
          <w:b/>
          <w:bCs/>
          <w:sz w:val="24"/>
          <w:szCs w:val="24"/>
        </w:rPr>
      </w:pPr>
      <w:r w:rsidRPr="00A42753">
        <w:rPr>
          <w:rFonts w:ascii="Arial" w:hAnsi="Arial" w:cs="Arial"/>
          <w:b/>
          <w:bCs/>
          <w:sz w:val="24"/>
          <w:szCs w:val="24"/>
        </w:rPr>
        <w:t>Cybercrime</w:t>
      </w:r>
    </w:p>
    <w:p w14:paraId="20FC0A90" w14:textId="2D6020FB" w:rsidR="00E917AD" w:rsidRPr="00A42753" w:rsidRDefault="00E917AD" w:rsidP="00F82927">
      <w:pPr>
        <w:spacing w:line="240" w:lineRule="auto"/>
        <w:jc w:val="both"/>
        <w:rPr>
          <w:rFonts w:ascii="Arial" w:hAnsi="Arial" w:cs="Arial"/>
          <w:color w:val="FF0000"/>
          <w:sz w:val="24"/>
          <w:szCs w:val="24"/>
        </w:rPr>
      </w:pPr>
      <w:r w:rsidRPr="00A42753">
        <w:rPr>
          <w:rFonts w:ascii="Arial" w:hAnsi="Arial" w:cs="Arial"/>
          <w:sz w:val="24"/>
          <w:szCs w:val="24"/>
        </w:rPr>
        <w:t>Children with skill and interest in computing and technology may inadvertently or deliberately stray into cyber-dependent crime. If there are concerns about a child in this area, the designated safeguarding lead (or a deputy), should consider referring into the Cyber Choices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w:t>
      </w:r>
      <w:r w:rsidR="00A54BA0" w:rsidRPr="00A42753">
        <w:rPr>
          <w:rFonts w:ascii="Arial" w:hAnsi="Arial" w:cs="Arial"/>
          <w:sz w:val="24"/>
          <w:szCs w:val="24"/>
        </w:rPr>
        <w:t xml:space="preserve"> </w:t>
      </w:r>
    </w:p>
    <w:p w14:paraId="7868108A" w14:textId="745A2D48" w:rsidR="00E917AD" w:rsidRPr="00A42753" w:rsidRDefault="00E917AD" w:rsidP="00F82927">
      <w:pPr>
        <w:spacing w:line="240" w:lineRule="auto"/>
        <w:jc w:val="both"/>
        <w:rPr>
          <w:rFonts w:ascii="Arial" w:hAnsi="Arial" w:cs="Arial"/>
          <w:b/>
          <w:bCs/>
          <w:sz w:val="24"/>
          <w:szCs w:val="24"/>
        </w:rPr>
      </w:pPr>
      <w:r w:rsidRPr="00A42753">
        <w:rPr>
          <w:rFonts w:ascii="Arial" w:hAnsi="Arial" w:cs="Arial"/>
          <w:b/>
          <w:bCs/>
          <w:sz w:val="24"/>
          <w:szCs w:val="24"/>
        </w:rPr>
        <w:t xml:space="preserve">Domestic abuse </w:t>
      </w:r>
    </w:p>
    <w:p w14:paraId="7BD4F423" w14:textId="77777777" w:rsidR="00E917AD" w:rsidRPr="00A42753" w:rsidRDefault="00E917AD" w:rsidP="00F82927">
      <w:pPr>
        <w:spacing w:line="240" w:lineRule="auto"/>
        <w:jc w:val="both"/>
        <w:rPr>
          <w:rFonts w:ascii="Arial" w:hAnsi="Arial" w:cs="Arial"/>
          <w:sz w:val="24"/>
          <w:szCs w:val="24"/>
        </w:rPr>
      </w:pPr>
      <w:r w:rsidRPr="00A42753">
        <w:rPr>
          <w:rFonts w:ascii="Arial" w:hAnsi="Arial" w:cs="Arial"/>
          <w:sz w:val="24"/>
          <w:szCs w:val="24"/>
        </w:rPr>
        <w:t xml:space="preserve">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 </w:t>
      </w:r>
    </w:p>
    <w:p w14:paraId="0AE2D683" w14:textId="79FF4987" w:rsidR="00E917AD" w:rsidRPr="00A42753" w:rsidRDefault="00E917AD" w:rsidP="00F82927">
      <w:pPr>
        <w:spacing w:line="240" w:lineRule="auto"/>
        <w:jc w:val="both"/>
        <w:rPr>
          <w:rFonts w:ascii="Arial" w:hAnsi="Arial" w:cs="Arial"/>
          <w:sz w:val="24"/>
          <w:szCs w:val="24"/>
        </w:rPr>
      </w:pPr>
      <w:r w:rsidRPr="00A42753">
        <w:rPr>
          <w:rFonts w:ascii="Arial" w:hAnsi="Arial" w:cs="Arial"/>
          <w:sz w:val="24"/>
          <w:szCs w:val="24"/>
        </w:rPr>
        <w:t>Young people can also experience domestic abuse within their own intimate relationships. This form of peer on peer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w:t>
      </w:r>
      <w:r w:rsidR="00004DAF" w:rsidRPr="00A42753">
        <w:rPr>
          <w:rFonts w:ascii="Arial" w:hAnsi="Arial" w:cs="Arial"/>
          <w:sz w:val="24"/>
          <w:szCs w:val="24"/>
        </w:rPr>
        <w:t xml:space="preserve">  Please visit </w:t>
      </w:r>
      <w:hyperlink r:id="rId28" w:history="1">
        <w:r w:rsidR="00004DAF" w:rsidRPr="00A42753">
          <w:rPr>
            <w:rStyle w:val="Hyperlink"/>
            <w:rFonts w:ascii="Arial" w:hAnsi="Arial" w:cs="Arial"/>
            <w:sz w:val="24"/>
            <w:szCs w:val="24"/>
          </w:rPr>
          <w:t>Young people and domestic abuse</w:t>
        </w:r>
      </w:hyperlink>
      <w:r w:rsidR="00004DAF" w:rsidRPr="00A42753">
        <w:rPr>
          <w:rFonts w:ascii="Arial" w:hAnsi="Arial" w:cs="Arial"/>
          <w:sz w:val="24"/>
          <w:szCs w:val="24"/>
        </w:rPr>
        <w:t xml:space="preserve"> for further support.</w:t>
      </w:r>
    </w:p>
    <w:p w14:paraId="7E5BD085" w14:textId="4C8AA317" w:rsidR="00CA338F" w:rsidRPr="00A42753" w:rsidRDefault="00CA338F" w:rsidP="00F82927">
      <w:pPr>
        <w:spacing w:line="240" w:lineRule="auto"/>
        <w:jc w:val="both"/>
        <w:rPr>
          <w:rFonts w:ascii="Arial" w:hAnsi="Arial" w:cs="Arial"/>
          <w:b/>
          <w:bCs/>
          <w:sz w:val="24"/>
          <w:szCs w:val="24"/>
        </w:rPr>
      </w:pPr>
      <w:r w:rsidRPr="00A42753">
        <w:rPr>
          <w:rFonts w:ascii="Arial" w:hAnsi="Arial" w:cs="Arial"/>
          <w:b/>
          <w:bCs/>
          <w:sz w:val="24"/>
          <w:szCs w:val="24"/>
        </w:rPr>
        <w:t xml:space="preserve">Forced marriage </w:t>
      </w:r>
    </w:p>
    <w:p w14:paraId="7078C55D" w14:textId="03446CF0" w:rsidR="00E917AD" w:rsidRPr="00A42753" w:rsidRDefault="00CA338F" w:rsidP="00F82927">
      <w:pPr>
        <w:spacing w:line="240" w:lineRule="auto"/>
        <w:jc w:val="both"/>
        <w:rPr>
          <w:rFonts w:ascii="Arial" w:hAnsi="Arial" w:cs="Arial"/>
          <w:sz w:val="24"/>
          <w:szCs w:val="24"/>
        </w:rPr>
      </w:pPr>
      <w:r w:rsidRPr="00A42753">
        <w:rPr>
          <w:rFonts w:ascii="Arial" w:hAnsi="Arial" w:cs="Arial"/>
          <w:sz w:val="24"/>
          <w:szCs w:val="24"/>
        </w:rPr>
        <w:t xml:space="preserve">Forcing a person into a marriage is a crime in England and Wales. A forced marriage is one entered into without the full and free consent of one or both parties and where violence, </w:t>
      </w:r>
      <w:r w:rsidRPr="00A42753">
        <w:rPr>
          <w:rFonts w:ascii="Arial" w:hAnsi="Arial" w:cs="Arial"/>
          <w:sz w:val="24"/>
          <w:szCs w:val="24"/>
        </w:rPr>
        <w:lastRenderedPageBreak/>
        <w:t>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Schools and colleges can play an important role in safeguarding children from forced marriage.</w:t>
      </w:r>
    </w:p>
    <w:p w14:paraId="65FF03DF" w14:textId="4DD1E02B" w:rsidR="00CA338F" w:rsidRPr="00A42753" w:rsidRDefault="00004DAF" w:rsidP="00F82927">
      <w:pPr>
        <w:spacing w:line="240" w:lineRule="auto"/>
        <w:jc w:val="both"/>
        <w:rPr>
          <w:rFonts w:ascii="Arial" w:hAnsi="Arial" w:cs="Arial"/>
          <w:sz w:val="24"/>
          <w:szCs w:val="24"/>
        </w:rPr>
      </w:pPr>
      <w:r w:rsidRPr="00A42753">
        <w:rPr>
          <w:rFonts w:ascii="Arial" w:hAnsi="Arial" w:cs="Arial"/>
          <w:sz w:val="24"/>
          <w:szCs w:val="24"/>
        </w:rPr>
        <w:t xml:space="preserve">Please visit </w:t>
      </w:r>
      <w:hyperlink r:id="rId29" w:history="1">
        <w:r w:rsidRPr="00A42753">
          <w:rPr>
            <w:rStyle w:val="Hyperlink"/>
            <w:rFonts w:ascii="Arial" w:hAnsi="Arial" w:cs="Arial"/>
            <w:sz w:val="24"/>
            <w:szCs w:val="24"/>
            <w:u w:val="none"/>
          </w:rPr>
          <w:t>Multi-agency statutory guidance for dealing with forced marriage</w:t>
        </w:r>
      </w:hyperlink>
      <w:r w:rsidRPr="00A42753">
        <w:rPr>
          <w:rFonts w:ascii="Arial" w:hAnsi="Arial" w:cs="Arial"/>
          <w:sz w:val="24"/>
          <w:szCs w:val="24"/>
        </w:rPr>
        <w:t xml:space="preserve"> and  </w:t>
      </w:r>
      <w:hyperlink r:id="rId30" w:history="1">
        <w:r w:rsidR="004C158F" w:rsidRPr="00A42753">
          <w:rPr>
            <w:rStyle w:val="Hyperlink"/>
            <w:rFonts w:ascii="Arial" w:hAnsi="Arial" w:cs="Arial"/>
            <w:sz w:val="24"/>
            <w:szCs w:val="24"/>
            <w:u w:val="none"/>
          </w:rPr>
          <w:t>HM Government Multi-agency practice guidelines: Handling cases of Forced Marriage</w:t>
        </w:r>
      </w:hyperlink>
      <w:r w:rsidRPr="00A42753">
        <w:rPr>
          <w:rStyle w:val="Hyperlink"/>
          <w:rFonts w:ascii="Arial" w:hAnsi="Arial" w:cs="Arial"/>
          <w:sz w:val="24"/>
          <w:szCs w:val="24"/>
          <w:u w:val="none"/>
        </w:rPr>
        <w:t xml:space="preserve"> </w:t>
      </w:r>
      <w:r w:rsidRPr="00A42753">
        <w:rPr>
          <w:rStyle w:val="Hyperlink"/>
          <w:rFonts w:ascii="Arial" w:hAnsi="Arial" w:cs="Arial"/>
          <w:color w:val="auto"/>
          <w:sz w:val="24"/>
          <w:szCs w:val="24"/>
          <w:u w:val="none"/>
        </w:rPr>
        <w:t>for further guidance</w:t>
      </w:r>
      <w:r w:rsidR="005422D7" w:rsidRPr="00A42753">
        <w:rPr>
          <w:rStyle w:val="Hyperlink"/>
          <w:rFonts w:ascii="Arial" w:hAnsi="Arial" w:cs="Arial"/>
          <w:color w:val="auto"/>
          <w:sz w:val="24"/>
          <w:szCs w:val="24"/>
          <w:u w:val="none"/>
        </w:rPr>
        <w:t>.</w:t>
      </w:r>
    </w:p>
    <w:p w14:paraId="1124E443" w14:textId="77777777" w:rsidR="000E564C" w:rsidRPr="00A42753" w:rsidRDefault="000E564C" w:rsidP="00F82927">
      <w:pPr>
        <w:spacing w:line="240" w:lineRule="auto"/>
        <w:jc w:val="both"/>
        <w:rPr>
          <w:rFonts w:ascii="Arial" w:hAnsi="Arial" w:cs="Arial"/>
          <w:b/>
          <w:bCs/>
          <w:sz w:val="24"/>
          <w:szCs w:val="24"/>
        </w:rPr>
      </w:pPr>
    </w:p>
    <w:p w14:paraId="3B5E17F5" w14:textId="0B3F296D" w:rsidR="00FC3A2B" w:rsidRPr="00A42753" w:rsidRDefault="00FC3A2B" w:rsidP="00F82927">
      <w:pPr>
        <w:spacing w:line="240" w:lineRule="auto"/>
        <w:jc w:val="both"/>
        <w:rPr>
          <w:rFonts w:ascii="Arial" w:hAnsi="Arial" w:cs="Arial"/>
          <w:b/>
          <w:bCs/>
          <w:sz w:val="24"/>
          <w:szCs w:val="24"/>
        </w:rPr>
      </w:pPr>
      <w:r w:rsidRPr="00A42753">
        <w:rPr>
          <w:rFonts w:ascii="Arial" w:hAnsi="Arial" w:cs="Arial"/>
          <w:b/>
          <w:bCs/>
          <w:sz w:val="24"/>
          <w:szCs w:val="24"/>
        </w:rPr>
        <w:t xml:space="preserve">So-called ‘honour’-based abuse (including Female Genital Mutilation and Forced Marriage) </w:t>
      </w:r>
    </w:p>
    <w:p w14:paraId="099916DD" w14:textId="77777777" w:rsidR="00725DE9" w:rsidRPr="00A42753" w:rsidRDefault="00FC3A2B" w:rsidP="00F82927">
      <w:pPr>
        <w:spacing w:line="240" w:lineRule="auto"/>
        <w:jc w:val="both"/>
        <w:rPr>
          <w:rFonts w:ascii="Arial" w:hAnsi="Arial" w:cs="Arial"/>
          <w:sz w:val="24"/>
          <w:szCs w:val="24"/>
        </w:rPr>
      </w:pPr>
      <w:r w:rsidRPr="00A42753">
        <w:rPr>
          <w:rFonts w:ascii="Arial" w:hAnsi="Arial" w:cs="Arial"/>
          <w:sz w:val="24"/>
          <w:szCs w:val="24"/>
        </w:rP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w:t>
      </w:r>
    </w:p>
    <w:p w14:paraId="162FBAB6" w14:textId="0DEAF3D6" w:rsidR="00FC3A2B" w:rsidRPr="00A42753" w:rsidRDefault="00FC3A2B" w:rsidP="00F82927">
      <w:pPr>
        <w:spacing w:line="240" w:lineRule="auto"/>
        <w:jc w:val="both"/>
        <w:rPr>
          <w:rFonts w:ascii="Arial" w:hAnsi="Arial" w:cs="Arial"/>
          <w:sz w:val="24"/>
          <w:szCs w:val="24"/>
        </w:rPr>
      </w:pPr>
      <w:r w:rsidRPr="00A42753">
        <w:rPr>
          <w:rFonts w:ascii="Arial" w:hAnsi="Arial" w:cs="Arial"/>
          <w:sz w:val="24"/>
          <w:szCs w:val="24"/>
        </w:rPr>
        <w:t>All forms of HBA are abuse (regardless of the motivation) and should be handled and escalated as such. Professionals in all agencies, and individuals and groups in relevant communities, need to be alert to the possibility of a child being at risk of HBA, or already having suffered HBA.</w:t>
      </w:r>
    </w:p>
    <w:p w14:paraId="1FCEA45B" w14:textId="77777777" w:rsidR="00FC3A2B" w:rsidRPr="00A42753" w:rsidRDefault="00FC3A2B" w:rsidP="00F82927">
      <w:pPr>
        <w:spacing w:line="240" w:lineRule="auto"/>
        <w:jc w:val="both"/>
        <w:rPr>
          <w:rFonts w:ascii="Arial" w:hAnsi="Arial" w:cs="Arial"/>
          <w:b/>
          <w:bCs/>
          <w:sz w:val="24"/>
          <w:szCs w:val="24"/>
        </w:rPr>
      </w:pPr>
      <w:r w:rsidRPr="00A42753">
        <w:rPr>
          <w:rFonts w:ascii="Arial" w:hAnsi="Arial" w:cs="Arial"/>
          <w:b/>
          <w:bCs/>
          <w:sz w:val="24"/>
          <w:szCs w:val="24"/>
        </w:rPr>
        <w:t xml:space="preserve">FGM </w:t>
      </w:r>
    </w:p>
    <w:p w14:paraId="0B98FF8A" w14:textId="17DB4063" w:rsidR="00ED167D" w:rsidRPr="00A42753" w:rsidRDefault="00FC3A2B" w:rsidP="00F82927">
      <w:pPr>
        <w:spacing w:line="240" w:lineRule="auto"/>
        <w:jc w:val="both"/>
        <w:rPr>
          <w:rFonts w:ascii="Arial" w:hAnsi="Arial" w:cs="Arial"/>
          <w:sz w:val="24"/>
          <w:szCs w:val="24"/>
        </w:rPr>
      </w:pPr>
      <w:r w:rsidRPr="00A42753">
        <w:rPr>
          <w:rFonts w:ascii="Arial" w:hAnsi="Arial" w:cs="Arial"/>
          <w:sz w:val="24"/>
          <w:szCs w:val="24"/>
        </w:rPr>
        <w:t>FGM comprises all procedures involving partial or total removal of the external female genitalia or other injury to the female genital organs. It is illegal in the UK and a form of child abuse with long-lasting harmful consequences.</w:t>
      </w:r>
      <w:r w:rsidR="00004DAF" w:rsidRPr="00A42753">
        <w:rPr>
          <w:rFonts w:ascii="Arial" w:hAnsi="Arial" w:cs="Arial"/>
          <w:sz w:val="24"/>
          <w:szCs w:val="24"/>
        </w:rPr>
        <w:t xml:space="preserve"> </w:t>
      </w:r>
      <w:r w:rsidR="00ED167D" w:rsidRPr="00A42753">
        <w:rPr>
          <w:rFonts w:ascii="Arial" w:hAnsi="Arial" w:cs="Arial"/>
          <w:sz w:val="24"/>
          <w:szCs w:val="24"/>
        </w:rPr>
        <w:t xml:space="preserve">More information can be found at </w:t>
      </w:r>
      <w:hyperlink r:id="rId31" w:history="1">
        <w:r w:rsidR="00ED167D" w:rsidRPr="00A42753">
          <w:rPr>
            <w:rStyle w:val="Hyperlink"/>
            <w:rFonts w:ascii="Arial" w:hAnsi="Arial" w:cs="Arial"/>
            <w:sz w:val="24"/>
            <w:szCs w:val="24"/>
          </w:rPr>
          <w:t>FGM- information and resources</w:t>
        </w:r>
      </w:hyperlink>
      <w:r w:rsidR="00ED167D" w:rsidRPr="00A42753">
        <w:rPr>
          <w:rFonts w:ascii="Arial" w:hAnsi="Arial" w:cs="Arial"/>
          <w:sz w:val="24"/>
          <w:szCs w:val="24"/>
        </w:rPr>
        <w:t xml:space="preserve"> and </w:t>
      </w:r>
      <w:hyperlink r:id="rId32" w:history="1">
        <w:r w:rsidR="00ED167D" w:rsidRPr="00A42753">
          <w:rPr>
            <w:rStyle w:val="Hyperlink"/>
            <w:rFonts w:ascii="Arial" w:hAnsi="Arial" w:cs="Arial"/>
            <w:sz w:val="24"/>
            <w:szCs w:val="24"/>
          </w:rPr>
          <w:t>FGM : multi-agency statutory guidance</w:t>
        </w:r>
      </w:hyperlink>
      <w:r w:rsidR="00ED167D" w:rsidRPr="00A42753">
        <w:rPr>
          <w:rFonts w:ascii="Arial" w:hAnsi="Arial" w:cs="Arial"/>
          <w:sz w:val="24"/>
          <w:szCs w:val="24"/>
        </w:rPr>
        <w:t>.</w:t>
      </w:r>
    </w:p>
    <w:p w14:paraId="171501F1" w14:textId="7843CE1A" w:rsidR="00770F0E" w:rsidRPr="00A42753" w:rsidRDefault="00770F0E" w:rsidP="00F82927">
      <w:pPr>
        <w:spacing w:line="240" w:lineRule="auto"/>
        <w:jc w:val="both"/>
        <w:rPr>
          <w:rFonts w:ascii="Arial" w:hAnsi="Arial" w:cs="Arial"/>
          <w:b/>
          <w:bCs/>
          <w:sz w:val="24"/>
          <w:szCs w:val="24"/>
        </w:rPr>
      </w:pPr>
      <w:r w:rsidRPr="00A42753">
        <w:rPr>
          <w:rFonts w:ascii="Arial" w:hAnsi="Arial" w:cs="Arial"/>
          <w:b/>
          <w:bCs/>
          <w:sz w:val="24"/>
          <w:szCs w:val="24"/>
        </w:rPr>
        <w:t xml:space="preserve">Mental health </w:t>
      </w:r>
    </w:p>
    <w:p w14:paraId="6F07A6C9" w14:textId="763F5D03" w:rsidR="00770F0E" w:rsidRPr="00A42753" w:rsidRDefault="00770F0E" w:rsidP="00F82927">
      <w:pPr>
        <w:spacing w:line="240" w:lineRule="auto"/>
        <w:jc w:val="both"/>
        <w:rPr>
          <w:rFonts w:ascii="Arial" w:hAnsi="Arial" w:cs="Arial"/>
          <w:sz w:val="24"/>
          <w:szCs w:val="24"/>
        </w:rPr>
      </w:pPr>
      <w:r w:rsidRPr="00A42753">
        <w:rPr>
          <w:rFonts w:ascii="Arial" w:hAnsi="Arial" w:cs="Arial"/>
          <w:sz w:val="24"/>
          <w:szCs w:val="24"/>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We </w:t>
      </w:r>
      <w:r w:rsidR="00637E9E" w:rsidRPr="00A42753">
        <w:rPr>
          <w:rFonts w:ascii="Arial" w:hAnsi="Arial" w:cs="Arial"/>
          <w:sz w:val="24"/>
          <w:szCs w:val="24"/>
        </w:rPr>
        <w:t>identify</w:t>
      </w:r>
      <w:r w:rsidRPr="00A42753">
        <w:rPr>
          <w:rFonts w:ascii="Arial" w:hAnsi="Arial" w:cs="Arial"/>
          <w:sz w:val="24"/>
          <w:szCs w:val="24"/>
        </w:rPr>
        <w:t xml:space="preserve"> children in need of extra mental health support, this includes working with </w:t>
      </w:r>
      <w:r w:rsidR="00FB18B5" w:rsidRPr="00A42753">
        <w:rPr>
          <w:rFonts w:ascii="Arial" w:hAnsi="Arial" w:cs="Arial"/>
          <w:sz w:val="24"/>
          <w:szCs w:val="24"/>
        </w:rPr>
        <w:t xml:space="preserve">external agencies.  More information can be found </w:t>
      </w:r>
      <w:r w:rsidR="004C158F" w:rsidRPr="00A42753">
        <w:rPr>
          <w:rFonts w:ascii="Arial" w:hAnsi="Arial" w:cs="Arial"/>
          <w:sz w:val="24"/>
          <w:szCs w:val="24"/>
        </w:rPr>
        <w:t>at</w:t>
      </w:r>
      <w:r w:rsidR="00FB18B5" w:rsidRPr="00A42753">
        <w:rPr>
          <w:rFonts w:ascii="Arial" w:hAnsi="Arial" w:cs="Arial"/>
          <w:sz w:val="24"/>
          <w:szCs w:val="24"/>
        </w:rPr>
        <w:t xml:space="preserve"> </w:t>
      </w:r>
      <w:hyperlink r:id="rId33" w:history="1">
        <w:r w:rsidR="004C158F" w:rsidRPr="00A42753">
          <w:rPr>
            <w:rStyle w:val="Hyperlink"/>
            <w:rFonts w:ascii="Arial" w:hAnsi="Arial" w:cs="Arial"/>
            <w:sz w:val="24"/>
            <w:szCs w:val="24"/>
            <w:u w:val="none"/>
          </w:rPr>
          <w:t>Mental health and behaviour in schools</w:t>
        </w:r>
      </w:hyperlink>
      <w:r w:rsidR="00FB18B5" w:rsidRPr="00A42753">
        <w:rPr>
          <w:rFonts w:ascii="Arial" w:hAnsi="Arial" w:cs="Arial"/>
          <w:sz w:val="24"/>
          <w:szCs w:val="24"/>
        </w:rPr>
        <w:t>.</w:t>
      </w:r>
    </w:p>
    <w:p w14:paraId="7DF38D26" w14:textId="77777777" w:rsidR="00024ED2" w:rsidRPr="00A42753" w:rsidRDefault="00024ED2" w:rsidP="00024ED2">
      <w:pPr>
        <w:spacing w:line="240" w:lineRule="auto"/>
        <w:jc w:val="both"/>
        <w:rPr>
          <w:rFonts w:ascii="Arial" w:hAnsi="Arial" w:cs="Arial"/>
          <w:b/>
          <w:bCs/>
          <w:sz w:val="24"/>
          <w:szCs w:val="24"/>
        </w:rPr>
      </w:pPr>
      <w:r w:rsidRPr="00A42753">
        <w:rPr>
          <w:rFonts w:ascii="Arial" w:hAnsi="Arial" w:cs="Arial"/>
          <w:b/>
          <w:bCs/>
          <w:sz w:val="24"/>
          <w:szCs w:val="24"/>
        </w:rPr>
        <w:t xml:space="preserve">Modern Slavery and the National Referral Mechanism </w:t>
      </w:r>
    </w:p>
    <w:p w14:paraId="6E9C9416" w14:textId="7B19DAED" w:rsidR="00D74A4C" w:rsidRPr="00A42753" w:rsidRDefault="00024ED2" w:rsidP="00024ED2">
      <w:pPr>
        <w:spacing w:line="240" w:lineRule="auto"/>
        <w:jc w:val="both"/>
        <w:rPr>
          <w:rStyle w:val="Hyperlink"/>
          <w:rFonts w:ascii="Arial" w:hAnsi="Arial" w:cs="Arial"/>
          <w:color w:val="auto"/>
          <w:sz w:val="24"/>
          <w:szCs w:val="24"/>
          <w:u w:val="none"/>
        </w:rPr>
      </w:pPr>
      <w:r w:rsidRPr="00A42753">
        <w:rPr>
          <w:rFonts w:ascii="Arial" w:hAnsi="Arial" w:cs="Arial"/>
          <w:sz w:val="24"/>
          <w:szCs w:val="24"/>
        </w:rPr>
        <w:t>Modern slavery encompasses human trafficking and slavery, servitude and forced or compulsory labour. Exploitation can take many forms, including sexual exploitation, forced labour, slavery, servitude, forced criminality and the removal of organs.</w:t>
      </w:r>
      <w:r w:rsidR="004C158F" w:rsidRPr="00A42753">
        <w:rPr>
          <w:rFonts w:ascii="Arial" w:hAnsi="Arial" w:cs="Arial"/>
          <w:sz w:val="24"/>
          <w:szCs w:val="24"/>
        </w:rPr>
        <w:t xml:space="preserve">  More information can be found at </w:t>
      </w:r>
      <w:hyperlink r:id="rId34" w:history="1">
        <w:r w:rsidR="004C158F" w:rsidRPr="00A42753">
          <w:rPr>
            <w:rStyle w:val="Hyperlink"/>
            <w:rFonts w:ascii="Arial" w:hAnsi="Arial" w:cs="Arial"/>
            <w:sz w:val="24"/>
            <w:szCs w:val="24"/>
            <w:u w:val="none"/>
          </w:rPr>
          <w:t>Modern slavery</w:t>
        </w:r>
      </w:hyperlink>
      <w:r w:rsidR="004C158F" w:rsidRPr="00A42753">
        <w:rPr>
          <w:rFonts w:ascii="Arial" w:hAnsi="Arial" w:cs="Arial"/>
          <w:sz w:val="24"/>
          <w:szCs w:val="24"/>
        </w:rPr>
        <w:t>.</w:t>
      </w:r>
    </w:p>
    <w:p w14:paraId="64DAE699" w14:textId="77777777" w:rsidR="00615447" w:rsidRDefault="00615447" w:rsidP="00024ED2">
      <w:pPr>
        <w:spacing w:line="240" w:lineRule="auto"/>
        <w:jc w:val="both"/>
        <w:rPr>
          <w:rStyle w:val="Hyperlink"/>
          <w:rFonts w:ascii="Arial" w:hAnsi="Arial" w:cs="Arial"/>
          <w:b/>
          <w:bCs/>
          <w:color w:val="auto"/>
          <w:sz w:val="24"/>
          <w:szCs w:val="24"/>
          <w:u w:val="none"/>
        </w:rPr>
      </w:pPr>
    </w:p>
    <w:p w14:paraId="3CCD7677" w14:textId="77777777" w:rsidR="00615447" w:rsidRDefault="00615447" w:rsidP="00024ED2">
      <w:pPr>
        <w:spacing w:line="240" w:lineRule="auto"/>
        <w:jc w:val="both"/>
        <w:rPr>
          <w:rStyle w:val="Hyperlink"/>
          <w:rFonts w:ascii="Arial" w:hAnsi="Arial" w:cs="Arial"/>
          <w:b/>
          <w:bCs/>
          <w:color w:val="auto"/>
          <w:sz w:val="24"/>
          <w:szCs w:val="24"/>
          <w:u w:val="none"/>
        </w:rPr>
      </w:pPr>
    </w:p>
    <w:p w14:paraId="69BD9E91" w14:textId="0B845424" w:rsidR="00D74A4C" w:rsidRPr="00A42753" w:rsidRDefault="00D74A4C" w:rsidP="00024ED2">
      <w:pPr>
        <w:spacing w:line="240" w:lineRule="auto"/>
        <w:jc w:val="both"/>
        <w:rPr>
          <w:rStyle w:val="Hyperlink"/>
          <w:rFonts w:ascii="Arial" w:hAnsi="Arial" w:cs="Arial"/>
          <w:b/>
          <w:bCs/>
          <w:color w:val="auto"/>
          <w:sz w:val="24"/>
          <w:szCs w:val="24"/>
          <w:u w:val="none"/>
        </w:rPr>
      </w:pPr>
      <w:r w:rsidRPr="00A42753">
        <w:rPr>
          <w:rStyle w:val="Hyperlink"/>
          <w:rFonts w:ascii="Arial" w:hAnsi="Arial" w:cs="Arial"/>
          <w:b/>
          <w:bCs/>
          <w:color w:val="auto"/>
          <w:sz w:val="24"/>
          <w:szCs w:val="24"/>
          <w:u w:val="none"/>
        </w:rPr>
        <w:lastRenderedPageBreak/>
        <w:t xml:space="preserve">Online Safety </w:t>
      </w:r>
    </w:p>
    <w:p w14:paraId="4322ACBC" w14:textId="15E8B356" w:rsidR="00D74A4C" w:rsidRPr="00A42753" w:rsidRDefault="00D74A4C" w:rsidP="00024ED2">
      <w:pPr>
        <w:spacing w:line="240" w:lineRule="auto"/>
        <w:jc w:val="both"/>
        <w:rPr>
          <w:rStyle w:val="Hyperlink"/>
          <w:rFonts w:ascii="Arial" w:hAnsi="Arial" w:cs="Arial"/>
          <w:color w:val="auto"/>
          <w:sz w:val="24"/>
          <w:szCs w:val="24"/>
          <w:u w:val="none"/>
        </w:rPr>
      </w:pPr>
      <w:r w:rsidRPr="00A42753">
        <w:rPr>
          <w:rStyle w:val="Hyperlink"/>
          <w:rFonts w:ascii="Arial" w:hAnsi="Arial" w:cs="Arial"/>
          <w:color w:val="auto"/>
          <w:sz w:val="24"/>
          <w:szCs w:val="24"/>
          <w:u w:val="none"/>
        </w:rPr>
        <w:t>We ensure that children are taught about safeguarding, including online safety as part of a broad and balanced curriculum.   Online abuse is any type of abuse that happens on the internet, facilitated through technology. It can include:</w:t>
      </w:r>
    </w:p>
    <w:p w14:paraId="1B3499D3" w14:textId="41FC728F" w:rsidR="00D74A4C" w:rsidRPr="00A42753" w:rsidRDefault="00D74A4C" w:rsidP="000E564C">
      <w:pPr>
        <w:pStyle w:val="ListParagraph"/>
        <w:numPr>
          <w:ilvl w:val="0"/>
          <w:numId w:val="10"/>
        </w:numPr>
        <w:spacing w:line="240" w:lineRule="auto"/>
        <w:ind w:left="426"/>
        <w:jc w:val="both"/>
        <w:rPr>
          <w:rFonts w:ascii="Arial" w:hAnsi="Arial" w:cs="Arial"/>
          <w:sz w:val="24"/>
          <w:szCs w:val="24"/>
        </w:rPr>
      </w:pPr>
      <w:r w:rsidRPr="00A42753">
        <w:rPr>
          <w:rFonts w:ascii="Arial" w:hAnsi="Arial" w:cs="Arial"/>
          <w:sz w:val="24"/>
          <w:szCs w:val="24"/>
        </w:rPr>
        <w:t xml:space="preserve">bullying </w:t>
      </w:r>
    </w:p>
    <w:p w14:paraId="77A02BA7" w14:textId="206686A5" w:rsidR="00D74A4C" w:rsidRPr="00A42753" w:rsidRDefault="00D74A4C" w:rsidP="000E564C">
      <w:pPr>
        <w:pStyle w:val="ListParagraph"/>
        <w:numPr>
          <w:ilvl w:val="0"/>
          <w:numId w:val="10"/>
        </w:numPr>
        <w:spacing w:line="240" w:lineRule="auto"/>
        <w:ind w:left="426"/>
        <w:jc w:val="both"/>
        <w:rPr>
          <w:rFonts w:ascii="Arial" w:hAnsi="Arial" w:cs="Arial"/>
          <w:sz w:val="24"/>
          <w:szCs w:val="24"/>
        </w:rPr>
      </w:pPr>
      <w:r w:rsidRPr="00A42753">
        <w:rPr>
          <w:rFonts w:ascii="Arial" w:hAnsi="Arial" w:cs="Arial"/>
          <w:sz w:val="24"/>
          <w:szCs w:val="24"/>
        </w:rPr>
        <w:t>emotional abuse</w:t>
      </w:r>
    </w:p>
    <w:p w14:paraId="18482CCE" w14:textId="42D922C4" w:rsidR="00D74A4C" w:rsidRPr="00A42753" w:rsidRDefault="00D74A4C" w:rsidP="000E564C">
      <w:pPr>
        <w:pStyle w:val="ListParagraph"/>
        <w:numPr>
          <w:ilvl w:val="0"/>
          <w:numId w:val="10"/>
        </w:numPr>
        <w:spacing w:line="240" w:lineRule="auto"/>
        <w:ind w:left="426"/>
        <w:jc w:val="both"/>
        <w:rPr>
          <w:rFonts w:ascii="Arial" w:hAnsi="Arial" w:cs="Arial"/>
          <w:sz w:val="24"/>
          <w:szCs w:val="24"/>
        </w:rPr>
      </w:pPr>
      <w:r w:rsidRPr="00A42753">
        <w:rPr>
          <w:rFonts w:ascii="Arial" w:hAnsi="Arial" w:cs="Arial"/>
          <w:sz w:val="24"/>
          <w:szCs w:val="24"/>
        </w:rPr>
        <w:t>sexual abuse</w:t>
      </w:r>
    </w:p>
    <w:p w14:paraId="1F178329" w14:textId="40195C63" w:rsidR="00D74A4C" w:rsidRPr="00A42753" w:rsidRDefault="00D74A4C" w:rsidP="000E564C">
      <w:pPr>
        <w:pStyle w:val="ListParagraph"/>
        <w:numPr>
          <w:ilvl w:val="0"/>
          <w:numId w:val="10"/>
        </w:numPr>
        <w:spacing w:line="240" w:lineRule="auto"/>
        <w:ind w:left="426"/>
        <w:jc w:val="both"/>
        <w:rPr>
          <w:rFonts w:ascii="Arial" w:hAnsi="Arial" w:cs="Arial"/>
          <w:sz w:val="24"/>
          <w:szCs w:val="24"/>
        </w:rPr>
      </w:pPr>
      <w:r w:rsidRPr="00A42753">
        <w:rPr>
          <w:rFonts w:ascii="Arial" w:hAnsi="Arial" w:cs="Arial"/>
          <w:sz w:val="24"/>
          <w:szCs w:val="24"/>
        </w:rPr>
        <w:t>sexual exploitation</w:t>
      </w:r>
    </w:p>
    <w:p w14:paraId="27FA1EF4" w14:textId="5BC7C026" w:rsidR="00D74A4C" w:rsidRPr="00A42753" w:rsidRDefault="00D74A4C" w:rsidP="000E564C">
      <w:pPr>
        <w:pStyle w:val="ListParagraph"/>
        <w:numPr>
          <w:ilvl w:val="0"/>
          <w:numId w:val="10"/>
        </w:numPr>
        <w:spacing w:line="240" w:lineRule="auto"/>
        <w:ind w:left="426"/>
        <w:jc w:val="both"/>
        <w:rPr>
          <w:rFonts w:ascii="Arial" w:hAnsi="Arial" w:cs="Arial"/>
          <w:sz w:val="24"/>
          <w:szCs w:val="24"/>
        </w:rPr>
      </w:pPr>
      <w:r w:rsidRPr="00A42753">
        <w:rPr>
          <w:rFonts w:ascii="Arial" w:hAnsi="Arial" w:cs="Arial"/>
          <w:sz w:val="24"/>
          <w:szCs w:val="24"/>
        </w:rPr>
        <w:t>sexting</w:t>
      </w:r>
      <w:r w:rsidR="00637E9E" w:rsidRPr="00A42753">
        <w:rPr>
          <w:rFonts w:ascii="Arial" w:hAnsi="Arial" w:cs="Arial"/>
          <w:sz w:val="24"/>
          <w:szCs w:val="24"/>
        </w:rPr>
        <w:t xml:space="preserve"> </w:t>
      </w:r>
      <w:r w:rsidRPr="00A42753">
        <w:rPr>
          <w:rFonts w:ascii="Arial" w:hAnsi="Arial" w:cs="Arial"/>
          <w:sz w:val="24"/>
          <w:szCs w:val="24"/>
        </w:rPr>
        <w:t>(request for nudes)</w:t>
      </w:r>
    </w:p>
    <w:p w14:paraId="1132A972" w14:textId="4F91B1A2" w:rsidR="004C158F" w:rsidRPr="00A42753" w:rsidRDefault="00EA4453" w:rsidP="00F82927">
      <w:pPr>
        <w:spacing w:line="240" w:lineRule="auto"/>
        <w:jc w:val="both"/>
        <w:rPr>
          <w:rFonts w:ascii="Arial" w:hAnsi="Arial" w:cs="Arial"/>
          <w:sz w:val="24"/>
          <w:szCs w:val="24"/>
        </w:rPr>
      </w:pPr>
      <w:hyperlink r:id="rId35" w:history="1">
        <w:r>
          <w:rPr>
            <w:rStyle w:val="Hyperlink"/>
            <w:rFonts w:ascii="Arial" w:hAnsi="Arial" w:cs="Arial"/>
            <w:sz w:val="24"/>
            <w:szCs w:val="24"/>
          </w:rPr>
          <w:t>Keeping Children Safe in Education 2022</w:t>
        </w:r>
      </w:hyperlink>
      <w:r w:rsidR="00511FBA">
        <w:rPr>
          <w:rStyle w:val="Hyperlink"/>
          <w:rFonts w:ascii="Arial" w:hAnsi="Arial" w:cs="Arial"/>
          <w:sz w:val="24"/>
          <w:szCs w:val="24"/>
        </w:rPr>
        <w:t xml:space="preserve"> </w:t>
      </w:r>
      <w:r w:rsidR="00D74A4C" w:rsidRPr="00A42753">
        <w:rPr>
          <w:rFonts w:ascii="Arial" w:hAnsi="Arial" w:cs="Arial"/>
          <w:sz w:val="24"/>
          <w:szCs w:val="24"/>
        </w:rPr>
        <w:t>(Annex D) provides a wealth of information and support to keep children safe online.</w:t>
      </w:r>
    </w:p>
    <w:p w14:paraId="0B29CC70" w14:textId="29F0AD3C" w:rsidR="00CA338F" w:rsidRPr="00A42753" w:rsidRDefault="00CA338F" w:rsidP="00F82927">
      <w:pPr>
        <w:spacing w:line="240" w:lineRule="auto"/>
        <w:jc w:val="both"/>
        <w:rPr>
          <w:rFonts w:ascii="Arial" w:hAnsi="Arial" w:cs="Arial"/>
          <w:b/>
          <w:bCs/>
          <w:sz w:val="24"/>
          <w:szCs w:val="24"/>
        </w:rPr>
      </w:pPr>
      <w:r w:rsidRPr="00A42753">
        <w:rPr>
          <w:rFonts w:ascii="Arial" w:hAnsi="Arial" w:cs="Arial"/>
          <w:b/>
          <w:bCs/>
          <w:sz w:val="24"/>
          <w:szCs w:val="24"/>
        </w:rPr>
        <w:t xml:space="preserve">Operation Encompass </w:t>
      </w:r>
    </w:p>
    <w:p w14:paraId="1EDC2175" w14:textId="1EDA6969" w:rsidR="00CA338F" w:rsidRPr="00A42753" w:rsidRDefault="00CA338F" w:rsidP="00ED167D">
      <w:pPr>
        <w:pStyle w:val="NoSpacing"/>
        <w:jc w:val="both"/>
        <w:rPr>
          <w:rFonts w:ascii="Arial" w:hAnsi="Arial" w:cs="Arial"/>
          <w:b/>
          <w:bCs/>
          <w:sz w:val="24"/>
          <w:szCs w:val="24"/>
        </w:rPr>
      </w:pPr>
      <w:r w:rsidRPr="00A42753">
        <w:rPr>
          <w:rFonts w:ascii="Arial" w:hAnsi="Arial" w:cs="Arial"/>
          <w:sz w:val="24"/>
          <w:szCs w:val="24"/>
        </w:rPr>
        <w:t>Operation Encompass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DSL in school before the child or children arrive at school the following day. This ensures that the school has up to date relevant information about the child’s circumstances and can enable immediate support to be put in place, according to the child’s needs. Operation Encompass does not replace statutory safeguarding procedures. Where appropriate, the police and/or schools should make a referral to children’s social care if they are concerned about a child’s welfare.</w:t>
      </w:r>
      <w:r w:rsidR="00ED167D" w:rsidRPr="00A42753">
        <w:rPr>
          <w:rFonts w:ascii="Arial" w:hAnsi="Arial" w:cs="Arial"/>
          <w:sz w:val="24"/>
          <w:szCs w:val="24"/>
        </w:rPr>
        <w:t xml:space="preserve">  More information can be found at </w:t>
      </w:r>
      <w:hyperlink r:id="rId36" w:history="1">
        <w:r w:rsidR="00ED167D" w:rsidRPr="00A42753">
          <w:rPr>
            <w:rStyle w:val="Hyperlink"/>
            <w:rFonts w:ascii="Arial" w:hAnsi="Arial" w:cs="Arial"/>
            <w:b/>
            <w:bCs/>
            <w:sz w:val="24"/>
            <w:szCs w:val="24"/>
          </w:rPr>
          <w:t>Operation Encompass</w:t>
        </w:r>
      </w:hyperlink>
      <w:r w:rsidR="00ED167D" w:rsidRPr="00A42753">
        <w:rPr>
          <w:rFonts w:ascii="Arial" w:hAnsi="Arial" w:cs="Arial"/>
          <w:b/>
          <w:bCs/>
          <w:sz w:val="24"/>
          <w:szCs w:val="24"/>
        </w:rPr>
        <w:t>.</w:t>
      </w:r>
    </w:p>
    <w:p w14:paraId="3C0A9C6A" w14:textId="77777777" w:rsidR="00ED167D" w:rsidRPr="00A42753" w:rsidRDefault="00ED167D" w:rsidP="00ED167D">
      <w:pPr>
        <w:pStyle w:val="NoSpacing"/>
        <w:jc w:val="both"/>
        <w:rPr>
          <w:rFonts w:ascii="Arial" w:hAnsi="Arial" w:cs="Arial"/>
          <w:sz w:val="24"/>
          <w:szCs w:val="24"/>
        </w:rPr>
      </w:pPr>
    </w:p>
    <w:p w14:paraId="2EF034DE" w14:textId="77777777" w:rsidR="0025286E" w:rsidRPr="00A42753" w:rsidRDefault="0025286E" w:rsidP="00F82927">
      <w:pPr>
        <w:spacing w:line="240" w:lineRule="auto"/>
        <w:jc w:val="both"/>
        <w:rPr>
          <w:rFonts w:ascii="Arial" w:hAnsi="Arial" w:cs="Arial"/>
          <w:b/>
          <w:bCs/>
          <w:sz w:val="24"/>
          <w:szCs w:val="24"/>
        </w:rPr>
      </w:pPr>
      <w:r w:rsidRPr="00A42753">
        <w:rPr>
          <w:rFonts w:ascii="Arial" w:hAnsi="Arial" w:cs="Arial"/>
          <w:b/>
          <w:bCs/>
          <w:sz w:val="24"/>
          <w:szCs w:val="24"/>
        </w:rPr>
        <w:t xml:space="preserve">Peer on peer/ child on child abuse </w:t>
      </w:r>
    </w:p>
    <w:p w14:paraId="1DBBBA0C" w14:textId="15C9BDA5" w:rsidR="000502AA" w:rsidRPr="00A42753" w:rsidRDefault="0025286E" w:rsidP="00F82927">
      <w:pPr>
        <w:spacing w:line="240" w:lineRule="auto"/>
        <w:jc w:val="both"/>
        <w:rPr>
          <w:rFonts w:ascii="Arial" w:hAnsi="Arial" w:cs="Arial"/>
          <w:sz w:val="24"/>
          <w:szCs w:val="24"/>
        </w:rPr>
      </w:pPr>
      <w:r w:rsidRPr="00A42753">
        <w:rPr>
          <w:rFonts w:ascii="Arial" w:hAnsi="Arial" w:cs="Arial"/>
          <w:sz w:val="24"/>
          <w:szCs w:val="24"/>
        </w:rPr>
        <w:t>Children can abuse other children (often referred to as peer on peer abuse) and it can take many forms. It can happen both inside and outside of school and online. It is important that all staff recognise the indicators and signs of peer on peer abuse and know how to identify it and respond to reports. This can include (but is not limited to): bullying (including cyberbullying, prejudice-based and discriminatory bullying); abuse within intimate partner relationships; physical abuse such as hitting, kicking, shaking, biting, hair pulling, or otherwise causing physical harm; sexual violence and sexual harassment; consensual and non-consensual sharing of nudes and semi-nudes images and/or videos; causing someone to engage in sexual activity without consent, such as forcing someone to strip, touch themselves sexually, or to engage in sexual activity with a third party; upskirting and initiation/hazing type violence and rituals. Addressing inappropriate behaviour (even if it appears to be relatively innocuous) can be an important intervention that helps prevent problematic, abusive and/or violent behaviour in the future.</w:t>
      </w:r>
    </w:p>
    <w:p w14:paraId="24C4C14B" w14:textId="5FFD914A" w:rsidR="000502AA" w:rsidRPr="00A42753" w:rsidRDefault="000502AA" w:rsidP="00F82927">
      <w:pPr>
        <w:spacing w:line="240" w:lineRule="auto"/>
        <w:jc w:val="both"/>
        <w:rPr>
          <w:rFonts w:ascii="Arial" w:hAnsi="Arial" w:cs="Arial"/>
          <w:b/>
          <w:bCs/>
          <w:sz w:val="24"/>
          <w:szCs w:val="24"/>
        </w:rPr>
      </w:pPr>
      <w:r w:rsidRPr="00A42753">
        <w:rPr>
          <w:rFonts w:ascii="Arial" w:hAnsi="Arial" w:cs="Arial"/>
          <w:b/>
          <w:bCs/>
          <w:sz w:val="24"/>
          <w:szCs w:val="24"/>
        </w:rPr>
        <w:t>Prevent Duty</w:t>
      </w:r>
    </w:p>
    <w:p w14:paraId="01475897" w14:textId="77777777" w:rsidR="000502AA" w:rsidRPr="00A42753" w:rsidRDefault="000502AA" w:rsidP="00F82927">
      <w:pPr>
        <w:spacing w:line="240" w:lineRule="auto"/>
        <w:jc w:val="both"/>
        <w:rPr>
          <w:rFonts w:ascii="Arial" w:hAnsi="Arial" w:cs="Arial"/>
          <w:sz w:val="24"/>
          <w:szCs w:val="24"/>
        </w:rPr>
      </w:pPr>
      <w:r w:rsidRPr="00A42753">
        <w:rPr>
          <w:rFonts w:ascii="Arial" w:hAnsi="Arial" w:cs="Arial"/>
          <w:sz w:val="24"/>
          <w:szCs w:val="24"/>
        </w:rPr>
        <w:t xml:space="preserve">All schools and colleges are subject to a duty under section 26 of the Counter-Terrorism and Security Act 2015 (the CTSA 2015), in the exercise of their functions, to have “due regard to the need to prevent people from being drawn into terrorism”.  This duty is known as the Prevent duty. </w:t>
      </w:r>
    </w:p>
    <w:p w14:paraId="0137BF4A" w14:textId="5FDC0B62" w:rsidR="000502AA" w:rsidRPr="00A42753" w:rsidRDefault="000502AA" w:rsidP="00ED167D">
      <w:pPr>
        <w:spacing w:line="240" w:lineRule="auto"/>
        <w:jc w:val="both"/>
        <w:rPr>
          <w:rFonts w:ascii="Arial" w:hAnsi="Arial" w:cs="Arial"/>
          <w:sz w:val="24"/>
          <w:szCs w:val="24"/>
        </w:rPr>
      </w:pPr>
      <w:r w:rsidRPr="00A42753">
        <w:rPr>
          <w:rFonts w:ascii="Arial" w:hAnsi="Arial" w:cs="Arial"/>
          <w:sz w:val="24"/>
          <w:szCs w:val="24"/>
        </w:rPr>
        <w:lastRenderedPageBreak/>
        <w:t>The Prevent duty is part of schools’ wider safeguarding obligations. The DSL and other senior leaders are familiar with the Prevent duty guidance</w:t>
      </w:r>
      <w:r w:rsidR="00ED167D" w:rsidRPr="00A42753">
        <w:rPr>
          <w:rFonts w:ascii="Arial" w:hAnsi="Arial" w:cs="Arial"/>
          <w:sz w:val="24"/>
          <w:szCs w:val="24"/>
        </w:rPr>
        <w:t>, more information can be found</w:t>
      </w:r>
      <w:r w:rsidRPr="00A42753">
        <w:rPr>
          <w:rFonts w:ascii="Arial" w:hAnsi="Arial" w:cs="Arial"/>
          <w:sz w:val="24"/>
          <w:szCs w:val="24"/>
        </w:rPr>
        <w:t xml:space="preserve"> at</w:t>
      </w:r>
      <w:r w:rsidR="00ED167D" w:rsidRPr="00A42753">
        <w:rPr>
          <w:rFonts w:ascii="Arial" w:hAnsi="Arial" w:cs="Arial"/>
          <w:sz w:val="24"/>
          <w:szCs w:val="24"/>
        </w:rPr>
        <w:t xml:space="preserve"> </w:t>
      </w:r>
      <w:hyperlink r:id="rId37" w:history="1">
        <w:r w:rsidR="00ED167D" w:rsidRPr="00A42753">
          <w:rPr>
            <w:rStyle w:val="Hyperlink"/>
            <w:rFonts w:ascii="Arial" w:hAnsi="Arial" w:cs="Arial"/>
            <w:sz w:val="24"/>
            <w:szCs w:val="24"/>
            <w:u w:val="none"/>
          </w:rPr>
          <w:t>Prevent duty guidance</w:t>
        </w:r>
      </w:hyperlink>
      <w:r w:rsidR="00ED167D" w:rsidRPr="00A42753">
        <w:rPr>
          <w:rStyle w:val="Hyperlink"/>
          <w:rFonts w:ascii="Arial" w:hAnsi="Arial" w:cs="Arial"/>
          <w:sz w:val="24"/>
          <w:szCs w:val="24"/>
          <w:u w:val="none"/>
        </w:rPr>
        <w:t>.</w:t>
      </w:r>
    </w:p>
    <w:p w14:paraId="02A58985" w14:textId="18E2ADF3" w:rsidR="000502AA" w:rsidRPr="00A42753" w:rsidRDefault="000502AA" w:rsidP="00F82927">
      <w:pPr>
        <w:spacing w:line="240" w:lineRule="auto"/>
        <w:jc w:val="both"/>
        <w:rPr>
          <w:rFonts w:ascii="Arial" w:hAnsi="Arial" w:cs="Arial"/>
          <w:sz w:val="24"/>
          <w:szCs w:val="24"/>
        </w:rPr>
      </w:pPr>
      <w:r w:rsidRPr="00A42753">
        <w:rPr>
          <w:rFonts w:ascii="Arial" w:hAnsi="Arial" w:cs="Arial"/>
          <w:sz w:val="24"/>
          <w:szCs w:val="24"/>
        </w:rPr>
        <w:t>Prevent contacts in the Local Authority:-</w:t>
      </w:r>
    </w:p>
    <w:p w14:paraId="1EA8DEB2" w14:textId="78F8634A" w:rsidR="000502AA" w:rsidRPr="00A42753" w:rsidRDefault="000502AA" w:rsidP="00F82927">
      <w:pPr>
        <w:spacing w:line="240" w:lineRule="auto"/>
        <w:jc w:val="both"/>
        <w:rPr>
          <w:rFonts w:ascii="Arial" w:hAnsi="Arial" w:cs="Arial"/>
          <w:sz w:val="24"/>
          <w:szCs w:val="24"/>
        </w:rPr>
      </w:pPr>
      <w:r w:rsidRPr="00A42753">
        <w:rPr>
          <w:rFonts w:ascii="Arial" w:hAnsi="Arial" w:cs="Arial"/>
          <w:sz w:val="24"/>
          <w:szCs w:val="24"/>
        </w:rPr>
        <w:t xml:space="preserve">NLC designated officer for Prevent </w:t>
      </w:r>
      <w:r w:rsidRPr="00A42753">
        <w:rPr>
          <w:rFonts w:ascii="Arial" w:hAnsi="Arial" w:cs="Arial"/>
          <w:sz w:val="24"/>
          <w:szCs w:val="24"/>
        </w:rPr>
        <w:tab/>
      </w:r>
      <w:r w:rsidRPr="00A42753">
        <w:rPr>
          <w:rFonts w:ascii="Arial" w:hAnsi="Arial" w:cs="Arial"/>
          <w:sz w:val="24"/>
          <w:szCs w:val="24"/>
        </w:rPr>
        <w:tab/>
      </w:r>
      <w:r w:rsidRPr="00A42753">
        <w:rPr>
          <w:rFonts w:ascii="Arial" w:hAnsi="Arial" w:cs="Arial"/>
          <w:sz w:val="24"/>
          <w:szCs w:val="24"/>
        </w:rPr>
        <w:tab/>
        <w:t>Stuart Minto (07717 588137)</w:t>
      </w:r>
    </w:p>
    <w:p w14:paraId="773EA059" w14:textId="6C0604DE" w:rsidR="000502AA" w:rsidRPr="00A42753" w:rsidRDefault="000502AA" w:rsidP="00F82927">
      <w:pPr>
        <w:spacing w:line="240" w:lineRule="auto"/>
        <w:jc w:val="both"/>
        <w:rPr>
          <w:rFonts w:ascii="Arial" w:hAnsi="Arial" w:cs="Arial"/>
          <w:sz w:val="24"/>
          <w:szCs w:val="24"/>
        </w:rPr>
      </w:pPr>
      <w:r w:rsidRPr="00A42753">
        <w:rPr>
          <w:rFonts w:ascii="Arial" w:hAnsi="Arial" w:cs="Arial"/>
          <w:sz w:val="24"/>
          <w:szCs w:val="24"/>
        </w:rPr>
        <w:t xml:space="preserve">The named officer for schools </w:t>
      </w:r>
      <w:r w:rsidRPr="00A42753">
        <w:rPr>
          <w:rFonts w:ascii="Arial" w:hAnsi="Arial" w:cs="Arial"/>
          <w:sz w:val="24"/>
          <w:szCs w:val="24"/>
        </w:rPr>
        <w:tab/>
      </w:r>
      <w:r w:rsidRPr="00A42753">
        <w:rPr>
          <w:rFonts w:ascii="Arial" w:hAnsi="Arial" w:cs="Arial"/>
          <w:sz w:val="24"/>
          <w:szCs w:val="24"/>
        </w:rPr>
        <w:tab/>
      </w:r>
      <w:r w:rsidRPr="00A42753">
        <w:rPr>
          <w:rFonts w:ascii="Arial" w:hAnsi="Arial" w:cs="Arial"/>
          <w:sz w:val="24"/>
          <w:szCs w:val="24"/>
        </w:rPr>
        <w:tab/>
      </w:r>
      <w:r w:rsidRPr="00A42753">
        <w:rPr>
          <w:rFonts w:ascii="Arial" w:hAnsi="Arial" w:cs="Arial"/>
          <w:sz w:val="24"/>
          <w:szCs w:val="24"/>
        </w:rPr>
        <w:tab/>
        <w:t>Karen Hackett (07385 410798)</w:t>
      </w:r>
    </w:p>
    <w:p w14:paraId="1B64B3D6" w14:textId="466AF4F2" w:rsidR="000502AA" w:rsidRPr="00A42753" w:rsidRDefault="000502AA" w:rsidP="00F82927">
      <w:pPr>
        <w:spacing w:line="240" w:lineRule="auto"/>
        <w:jc w:val="both"/>
        <w:rPr>
          <w:rFonts w:ascii="Arial" w:hAnsi="Arial" w:cs="Arial"/>
          <w:sz w:val="24"/>
          <w:szCs w:val="24"/>
        </w:rPr>
      </w:pPr>
      <w:r w:rsidRPr="00A42753">
        <w:rPr>
          <w:rFonts w:ascii="Arial" w:hAnsi="Arial" w:cs="Arial"/>
          <w:sz w:val="24"/>
          <w:szCs w:val="24"/>
        </w:rPr>
        <w:t xml:space="preserve">The named officer for safeguarding individual children </w:t>
      </w:r>
      <w:r w:rsidRPr="00A42753">
        <w:rPr>
          <w:rFonts w:ascii="Arial" w:hAnsi="Arial" w:cs="Arial"/>
          <w:sz w:val="24"/>
          <w:szCs w:val="24"/>
        </w:rPr>
        <w:tab/>
        <w:t>Charlene Sykes (07717 586580)</w:t>
      </w:r>
    </w:p>
    <w:p w14:paraId="3EE89466" w14:textId="35990D59" w:rsidR="000502AA" w:rsidRPr="00A42753" w:rsidRDefault="00453490" w:rsidP="00F82927">
      <w:pPr>
        <w:spacing w:line="240" w:lineRule="auto"/>
        <w:jc w:val="both"/>
        <w:rPr>
          <w:rFonts w:ascii="Arial" w:hAnsi="Arial" w:cs="Arial"/>
          <w:b/>
          <w:bCs/>
          <w:sz w:val="24"/>
          <w:szCs w:val="24"/>
        </w:rPr>
      </w:pPr>
      <w:r w:rsidRPr="00A42753">
        <w:rPr>
          <w:rFonts w:ascii="Arial" w:hAnsi="Arial" w:cs="Arial"/>
          <w:b/>
          <w:bCs/>
          <w:sz w:val="24"/>
          <w:szCs w:val="24"/>
        </w:rPr>
        <w:t xml:space="preserve">Private fostering </w:t>
      </w:r>
    </w:p>
    <w:p w14:paraId="3AB981A0" w14:textId="77777777" w:rsidR="00453490" w:rsidRPr="00A42753" w:rsidRDefault="00453490" w:rsidP="00F82927">
      <w:pPr>
        <w:spacing w:line="240" w:lineRule="auto"/>
        <w:jc w:val="both"/>
        <w:rPr>
          <w:rFonts w:ascii="Arial" w:hAnsi="Arial" w:cs="Arial"/>
          <w:sz w:val="24"/>
          <w:szCs w:val="24"/>
        </w:rPr>
      </w:pPr>
      <w:r w:rsidRPr="00A42753">
        <w:rPr>
          <w:rFonts w:ascii="Arial" w:hAnsi="Arial" w:cs="Arial"/>
          <w:sz w:val="24"/>
          <w:szCs w:val="24"/>
        </w:rPr>
        <w:t xml:space="preserve">Private fostering occurs when a child under the age of 16 (under 18 for children with a disability) is provided with care and accommodation by a person who is not a parent, person with parental responsibility for them or a relative in their own home. </w:t>
      </w:r>
    </w:p>
    <w:p w14:paraId="33FBF014" w14:textId="027EFE67" w:rsidR="00453490" w:rsidRPr="00A42753" w:rsidRDefault="00453490" w:rsidP="00ED167D">
      <w:pPr>
        <w:pStyle w:val="NoSpacing"/>
        <w:rPr>
          <w:rFonts w:ascii="Arial" w:hAnsi="Arial" w:cs="Arial"/>
          <w:sz w:val="24"/>
          <w:szCs w:val="24"/>
        </w:rPr>
      </w:pPr>
      <w:r w:rsidRPr="00A42753">
        <w:rPr>
          <w:rFonts w:ascii="Arial" w:hAnsi="Arial" w:cs="Arial"/>
          <w:sz w:val="24"/>
          <w:szCs w:val="24"/>
        </w:rPr>
        <w:t>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    Where the arrangements come to the attention of the school or college we will notify the local authority to allow the local authority to check the arrangement is suitable and safe for the child.</w:t>
      </w:r>
      <w:r w:rsidR="00ED167D" w:rsidRPr="00A42753">
        <w:rPr>
          <w:rFonts w:ascii="Arial" w:hAnsi="Arial" w:cs="Arial"/>
          <w:sz w:val="24"/>
          <w:szCs w:val="24"/>
        </w:rPr>
        <w:t xml:space="preserve">  More information can be found at </w:t>
      </w:r>
      <w:hyperlink r:id="rId38" w:history="1">
        <w:r w:rsidR="00ED167D" w:rsidRPr="00A42753">
          <w:rPr>
            <w:rStyle w:val="Hyperlink"/>
            <w:rFonts w:ascii="Arial" w:hAnsi="Arial" w:cs="Arial"/>
            <w:sz w:val="24"/>
            <w:szCs w:val="24"/>
          </w:rPr>
          <w:t>Private Fostering (CA 1989)</w:t>
        </w:r>
      </w:hyperlink>
      <w:r w:rsidR="00ED167D" w:rsidRPr="00A42753">
        <w:rPr>
          <w:rFonts w:ascii="Arial" w:hAnsi="Arial" w:cs="Arial"/>
          <w:sz w:val="24"/>
          <w:szCs w:val="24"/>
        </w:rPr>
        <w:t>.</w:t>
      </w:r>
    </w:p>
    <w:p w14:paraId="5CF2787A" w14:textId="77777777" w:rsidR="00ED167D" w:rsidRPr="00A42753" w:rsidRDefault="00ED167D" w:rsidP="00ED167D">
      <w:pPr>
        <w:pStyle w:val="NoSpacing"/>
        <w:rPr>
          <w:rFonts w:ascii="Arial" w:hAnsi="Arial" w:cs="Arial"/>
          <w:sz w:val="24"/>
          <w:szCs w:val="24"/>
        </w:rPr>
      </w:pPr>
    </w:p>
    <w:p w14:paraId="65C277DF" w14:textId="636A31F5" w:rsidR="00DC0383" w:rsidRPr="00A42753" w:rsidRDefault="00DC0383" w:rsidP="00F82927">
      <w:pPr>
        <w:spacing w:line="240" w:lineRule="auto"/>
        <w:jc w:val="both"/>
        <w:rPr>
          <w:rFonts w:ascii="Arial" w:hAnsi="Arial" w:cs="Arial"/>
          <w:b/>
          <w:bCs/>
          <w:sz w:val="24"/>
          <w:szCs w:val="24"/>
        </w:rPr>
      </w:pPr>
      <w:r w:rsidRPr="00A42753">
        <w:rPr>
          <w:rFonts w:ascii="Arial" w:hAnsi="Arial" w:cs="Arial"/>
          <w:b/>
          <w:bCs/>
          <w:sz w:val="24"/>
          <w:szCs w:val="24"/>
        </w:rPr>
        <w:t xml:space="preserve">Radicalisation </w:t>
      </w:r>
    </w:p>
    <w:p w14:paraId="4B93F90B" w14:textId="77777777" w:rsidR="00DC0383" w:rsidRPr="00A42753" w:rsidRDefault="00DC0383" w:rsidP="00F82927">
      <w:pPr>
        <w:spacing w:line="240" w:lineRule="auto"/>
        <w:jc w:val="both"/>
        <w:rPr>
          <w:rFonts w:ascii="Arial" w:hAnsi="Arial" w:cs="Arial"/>
          <w:sz w:val="24"/>
          <w:szCs w:val="24"/>
        </w:rPr>
      </w:pPr>
      <w:r w:rsidRPr="00A42753">
        <w:rPr>
          <w:rFonts w:ascii="Arial" w:hAnsi="Arial" w:cs="Arial"/>
          <w:sz w:val="24"/>
          <w:szCs w:val="24"/>
        </w:rPr>
        <w:t xml:space="preserve">Children are vulnerable to extremist ideology and radicalisation. </w:t>
      </w:r>
    </w:p>
    <w:p w14:paraId="09CFAA2F" w14:textId="77777777" w:rsidR="00DC0383" w:rsidRPr="00A42753" w:rsidRDefault="00DC0383" w:rsidP="00F82927">
      <w:pPr>
        <w:spacing w:line="240" w:lineRule="auto"/>
        <w:jc w:val="both"/>
        <w:rPr>
          <w:rFonts w:ascii="Arial" w:hAnsi="Arial" w:cs="Arial"/>
          <w:sz w:val="24"/>
          <w:szCs w:val="24"/>
        </w:rPr>
      </w:pPr>
      <w:r w:rsidRPr="00A42753">
        <w:rPr>
          <w:rFonts w:ascii="Arial" w:hAnsi="Arial" w:cs="Arial"/>
          <w:sz w:val="24"/>
          <w:szCs w:val="24"/>
        </w:rPr>
        <w:t xml:space="preserve">Extremism is the vocal or active opposition to our fundamental values, including democracy, the rule of law, individual liberty and the mutual respect and tolerance of different faiths and beliefs. This also includes calling for the death of members of the armed forces. </w:t>
      </w:r>
    </w:p>
    <w:p w14:paraId="2F398220" w14:textId="4C41C10B" w:rsidR="00DC0383" w:rsidRPr="00A42753" w:rsidRDefault="00DC0383" w:rsidP="00F82927">
      <w:pPr>
        <w:spacing w:line="240" w:lineRule="auto"/>
        <w:jc w:val="both"/>
        <w:rPr>
          <w:rFonts w:ascii="Arial" w:hAnsi="Arial" w:cs="Arial"/>
          <w:sz w:val="24"/>
          <w:szCs w:val="24"/>
        </w:rPr>
      </w:pPr>
      <w:r w:rsidRPr="00A42753">
        <w:rPr>
          <w:rFonts w:ascii="Arial" w:hAnsi="Arial" w:cs="Arial"/>
          <w:sz w:val="24"/>
          <w:szCs w:val="24"/>
        </w:rPr>
        <w:t xml:space="preserve">Radicalisation refers to the process by which a person comes to support terrorism and extremist ideologies associated with terrorist groups. </w:t>
      </w:r>
    </w:p>
    <w:p w14:paraId="50DE8838" w14:textId="77777777" w:rsidR="00DC0383" w:rsidRPr="00A42753" w:rsidRDefault="00DC0383" w:rsidP="00F82927">
      <w:pPr>
        <w:spacing w:line="240" w:lineRule="auto"/>
        <w:jc w:val="both"/>
        <w:rPr>
          <w:rFonts w:ascii="Arial" w:hAnsi="Arial" w:cs="Arial"/>
          <w:sz w:val="24"/>
          <w:szCs w:val="24"/>
        </w:rPr>
      </w:pPr>
      <w:r w:rsidRPr="00A42753">
        <w:rPr>
          <w:rFonts w:ascii="Arial" w:hAnsi="Arial" w:cs="Arial"/>
          <w:sz w:val="24"/>
          <w:szCs w:val="24"/>
        </w:rPr>
        <w:t xml:space="preserve">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w:t>
      </w:r>
    </w:p>
    <w:p w14:paraId="3394ECDD" w14:textId="3E64225A" w:rsidR="00C35046" w:rsidRDefault="00DC0383" w:rsidP="0025286E">
      <w:pPr>
        <w:spacing w:line="240" w:lineRule="auto"/>
        <w:jc w:val="both"/>
        <w:rPr>
          <w:rFonts w:ascii="Arial" w:hAnsi="Arial" w:cs="Arial"/>
          <w:sz w:val="24"/>
          <w:szCs w:val="24"/>
        </w:rPr>
      </w:pPr>
      <w:r w:rsidRPr="00A42753">
        <w:rPr>
          <w:rFonts w:ascii="Arial" w:hAnsi="Arial" w:cs="Arial"/>
          <w:sz w:val="24"/>
          <w:szCs w:val="24"/>
        </w:rPr>
        <w:t>The DSL is aware of the local procedures for making a Prevent referral</w:t>
      </w:r>
      <w:r w:rsidR="0025286E" w:rsidRPr="00A42753">
        <w:rPr>
          <w:rFonts w:ascii="Arial" w:hAnsi="Arial" w:cs="Arial"/>
          <w:sz w:val="24"/>
          <w:szCs w:val="24"/>
        </w:rPr>
        <w:t xml:space="preserve">.  Further information can be accessed at </w:t>
      </w:r>
      <w:hyperlink r:id="rId39" w:history="1">
        <w:r w:rsidR="00ED167D" w:rsidRPr="00A42753">
          <w:rPr>
            <w:rStyle w:val="Hyperlink"/>
            <w:rFonts w:ascii="Arial" w:hAnsi="Arial" w:cs="Arial"/>
            <w:sz w:val="24"/>
            <w:szCs w:val="24"/>
            <w:u w:val="none"/>
          </w:rPr>
          <w:t xml:space="preserve">Prevent Duty guidance </w:t>
        </w:r>
      </w:hyperlink>
      <w:r w:rsidR="0025286E" w:rsidRPr="00A42753">
        <w:rPr>
          <w:rFonts w:ascii="Arial" w:hAnsi="Arial" w:cs="Arial"/>
          <w:sz w:val="24"/>
          <w:szCs w:val="24"/>
        </w:rPr>
        <w:t xml:space="preserve"> and </w:t>
      </w:r>
      <w:hyperlink r:id="rId40" w:history="1">
        <w:r w:rsidR="00ED167D" w:rsidRPr="00A42753">
          <w:rPr>
            <w:rStyle w:val="Hyperlink"/>
            <w:rFonts w:ascii="Arial" w:hAnsi="Arial" w:cs="Arial"/>
            <w:sz w:val="24"/>
            <w:szCs w:val="24"/>
            <w:u w:val="none"/>
          </w:rPr>
          <w:t xml:space="preserve">Channel and Prevent Multi-Agency Panel guidance </w:t>
        </w:r>
      </w:hyperlink>
      <w:r w:rsidR="0025286E" w:rsidRPr="00A42753">
        <w:rPr>
          <w:rFonts w:ascii="Arial" w:hAnsi="Arial" w:cs="Arial"/>
          <w:sz w:val="24"/>
          <w:szCs w:val="24"/>
        </w:rPr>
        <w:t>, which is a voluntary, confidential support programme which focuses on providing support at an early stage to children who are identified as being vulnerable to being drawn into terrorism.</w:t>
      </w:r>
    </w:p>
    <w:p w14:paraId="1F279CB6" w14:textId="77777777" w:rsidR="00511FBA" w:rsidRPr="00511FBA" w:rsidRDefault="00511FBA" w:rsidP="00511FBA">
      <w:pPr>
        <w:spacing w:line="240" w:lineRule="auto"/>
        <w:jc w:val="both"/>
        <w:rPr>
          <w:rFonts w:ascii="Arial" w:hAnsi="Arial" w:cs="Arial"/>
          <w:b/>
          <w:sz w:val="24"/>
          <w:szCs w:val="24"/>
        </w:rPr>
      </w:pPr>
      <w:r w:rsidRPr="00511FBA">
        <w:rPr>
          <w:rFonts w:ascii="Arial" w:hAnsi="Arial" w:cs="Arial"/>
          <w:b/>
          <w:sz w:val="24"/>
          <w:szCs w:val="24"/>
        </w:rPr>
        <w:t>Risk outside the home (ROTH)</w:t>
      </w:r>
    </w:p>
    <w:p w14:paraId="5D31070D" w14:textId="44186E13" w:rsidR="00511FBA" w:rsidRPr="00511FBA" w:rsidRDefault="00511FBA" w:rsidP="00511FBA">
      <w:pPr>
        <w:spacing w:line="240" w:lineRule="auto"/>
        <w:jc w:val="both"/>
        <w:rPr>
          <w:rFonts w:ascii="Arial" w:hAnsi="Arial" w:cs="Arial"/>
          <w:sz w:val="24"/>
          <w:szCs w:val="24"/>
        </w:rPr>
      </w:pPr>
      <w:r w:rsidRPr="00511FBA">
        <w:rPr>
          <w:rFonts w:ascii="Arial" w:hAnsi="Arial" w:cs="Arial"/>
          <w:sz w:val="24"/>
          <w:szCs w:val="24"/>
        </w:rPr>
        <w:t>All staff, but especially the designated safeguarding lead (and deputies) should consider whether children are</w:t>
      </w:r>
      <w:r>
        <w:rPr>
          <w:rFonts w:ascii="Arial" w:hAnsi="Arial" w:cs="Arial"/>
          <w:sz w:val="24"/>
          <w:szCs w:val="24"/>
        </w:rPr>
        <w:t xml:space="preserve"> </w:t>
      </w:r>
      <w:r w:rsidRPr="00511FBA">
        <w:rPr>
          <w:rFonts w:ascii="Arial" w:hAnsi="Arial" w:cs="Arial"/>
          <w:sz w:val="24"/>
          <w:szCs w:val="24"/>
        </w:rPr>
        <w:t>at risk of abuse or exploitation in situations outside their families. These extra-familial threats might arise at</w:t>
      </w:r>
      <w:r>
        <w:rPr>
          <w:rFonts w:ascii="Arial" w:hAnsi="Arial" w:cs="Arial"/>
          <w:sz w:val="24"/>
          <w:szCs w:val="24"/>
        </w:rPr>
        <w:t xml:space="preserve"> </w:t>
      </w:r>
      <w:r w:rsidRPr="00511FBA">
        <w:rPr>
          <w:rFonts w:ascii="Arial" w:hAnsi="Arial" w:cs="Arial"/>
          <w:sz w:val="24"/>
          <w:szCs w:val="24"/>
        </w:rPr>
        <w:t>school and other educational establishments, from within peer groups, or more wid</w:t>
      </w:r>
      <w:r>
        <w:rPr>
          <w:rFonts w:ascii="Arial" w:hAnsi="Arial" w:cs="Arial"/>
          <w:sz w:val="24"/>
          <w:szCs w:val="24"/>
        </w:rPr>
        <w:t>e</w:t>
      </w:r>
      <w:r w:rsidRPr="00511FBA">
        <w:rPr>
          <w:rFonts w:ascii="Arial" w:hAnsi="Arial" w:cs="Arial"/>
          <w:sz w:val="24"/>
          <w:szCs w:val="24"/>
        </w:rPr>
        <w:t>ly from within the wider</w:t>
      </w:r>
      <w:r>
        <w:rPr>
          <w:rFonts w:ascii="Arial" w:hAnsi="Arial" w:cs="Arial"/>
          <w:sz w:val="24"/>
          <w:szCs w:val="24"/>
        </w:rPr>
        <w:t xml:space="preserve"> </w:t>
      </w:r>
      <w:r w:rsidRPr="00511FBA">
        <w:rPr>
          <w:rFonts w:ascii="Arial" w:hAnsi="Arial" w:cs="Arial"/>
          <w:sz w:val="24"/>
          <w:szCs w:val="24"/>
        </w:rPr>
        <w:t>community and/or online.</w:t>
      </w:r>
    </w:p>
    <w:p w14:paraId="3C2E560C" w14:textId="563777FF" w:rsidR="00511FBA" w:rsidRPr="00511FBA" w:rsidRDefault="00511FBA" w:rsidP="00511FBA">
      <w:pPr>
        <w:spacing w:line="240" w:lineRule="auto"/>
        <w:jc w:val="both"/>
        <w:rPr>
          <w:rFonts w:ascii="Arial" w:hAnsi="Arial" w:cs="Arial"/>
          <w:sz w:val="24"/>
          <w:szCs w:val="24"/>
        </w:rPr>
      </w:pPr>
      <w:r w:rsidRPr="00511FBA">
        <w:rPr>
          <w:rFonts w:ascii="Arial" w:hAnsi="Arial" w:cs="Arial"/>
          <w:sz w:val="24"/>
          <w:szCs w:val="24"/>
        </w:rPr>
        <w:lastRenderedPageBreak/>
        <w:t>These threats can take a variety of different forms and children can be vulnerable to multiple threats,</w:t>
      </w:r>
      <w:r>
        <w:rPr>
          <w:rFonts w:ascii="Arial" w:hAnsi="Arial" w:cs="Arial"/>
          <w:sz w:val="24"/>
          <w:szCs w:val="24"/>
        </w:rPr>
        <w:t xml:space="preserve"> </w:t>
      </w:r>
      <w:r w:rsidRPr="00511FBA">
        <w:rPr>
          <w:rFonts w:ascii="Arial" w:hAnsi="Arial" w:cs="Arial"/>
          <w:sz w:val="24"/>
          <w:szCs w:val="24"/>
        </w:rPr>
        <w:t>including:</w:t>
      </w:r>
    </w:p>
    <w:p w14:paraId="58A7F0A3" w14:textId="77777777" w:rsidR="00511FBA" w:rsidRPr="00511FBA" w:rsidRDefault="00511FBA" w:rsidP="00511FBA">
      <w:pPr>
        <w:spacing w:line="240" w:lineRule="auto"/>
        <w:jc w:val="both"/>
        <w:rPr>
          <w:rFonts w:ascii="Arial" w:hAnsi="Arial" w:cs="Arial"/>
          <w:sz w:val="24"/>
          <w:szCs w:val="24"/>
        </w:rPr>
      </w:pPr>
      <w:r w:rsidRPr="00511FBA">
        <w:rPr>
          <w:rFonts w:ascii="Arial" w:hAnsi="Arial" w:cs="Arial"/>
          <w:sz w:val="24"/>
          <w:szCs w:val="24"/>
        </w:rPr>
        <w:t>• child sexual exploitation (CSE)</w:t>
      </w:r>
    </w:p>
    <w:p w14:paraId="3DC774BB" w14:textId="77777777" w:rsidR="00511FBA" w:rsidRPr="00511FBA" w:rsidRDefault="00511FBA" w:rsidP="00511FBA">
      <w:pPr>
        <w:spacing w:line="240" w:lineRule="auto"/>
        <w:jc w:val="both"/>
        <w:rPr>
          <w:rFonts w:ascii="Arial" w:hAnsi="Arial" w:cs="Arial"/>
          <w:sz w:val="24"/>
          <w:szCs w:val="24"/>
        </w:rPr>
      </w:pPr>
      <w:r w:rsidRPr="00511FBA">
        <w:rPr>
          <w:rFonts w:ascii="Arial" w:hAnsi="Arial" w:cs="Arial"/>
          <w:sz w:val="24"/>
          <w:szCs w:val="24"/>
        </w:rPr>
        <w:t>• exploitation by criminal gangs and organised crime groups (such as county lines) (CCE)</w:t>
      </w:r>
    </w:p>
    <w:p w14:paraId="27D609C5" w14:textId="77777777" w:rsidR="00511FBA" w:rsidRPr="00511FBA" w:rsidRDefault="00511FBA" w:rsidP="00511FBA">
      <w:pPr>
        <w:spacing w:line="240" w:lineRule="auto"/>
        <w:jc w:val="both"/>
        <w:rPr>
          <w:rFonts w:ascii="Arial" w:hAnsi="Arial" w:cs="Arial"/>
          <w:sz w:val="24"/>
          <w:szCs w:val="24"/>
        </w:rPr>
      </w:pPr>
      <w:r w:rsidRPr="00511FBA">
        <w:rPr>
          <w:rFonts w:ascii="Arial" w:hAnsi="Arial" w:cs="Arial"/>
          <w:sz w:val="24"/>
          <w:szCs w:val="24"/>
        </w:rPr>
        <w:t>• trafficking</w:t>
      </w:r>
    </w:p>
    <w:p w14:paraId="59418A41" w14:textId="77777777" w:rsidR="00511FBA" w:rsidRPr="00511FBA" w:rsidRDefault="00511FBA" w:rsidP="00511FBA">
      <w:pPr>
        <w:spacing w:line="240" w:lineRule="auto"/>
        <w:jc w:val="both"/>
        <w:rPr>
          <w:rFonts w:ascii="Arial" w:hAnsi="Arial" w:cs="Arial"/>
          <w:sz w:val="24"/>
          <w:szCs w:val="24"/>
        </w:rPr>
      </w:pPr>
      <w:r w:rsidRPr="00511FBA">
        <w:rPr>
          <w:rFonts w:ascii="Arial" w:hAnsi="Arial" w:cs="Arial"/>
          <w:sz w:val="24"/>
          <w:szCs w:val="24"/>
        </w:rPr>
        <w:t>• online abuse</w:t>
      </w:r>
    </w:p>
    <w:p w14:paraId="4261C897" w14:textId="77777777" w:rsidR="00511FBA" w:rsidRPr="00511FBA" w:rsidRDefault="00511FBA" w:rsidP="00511FBA">
      <w:pPr>
        <w:spacing w:line="240" w:lineRule="auto"/>
        <w:jc w:val="both"/>
        <w:rPr>
          <w:rFonts w:ascii="Arial" w:hAnsi="Arial" w:cs="Arial"/>
          <w:sz w:val="24"/>
          <w:szCs w:val="24"/>
        </w:rPr>
      </w:pPr>
      <w:r w:rsidRPr="00511FBA">
        <w:rPr>
          <w:rFonts w:ascii="Arial" w:hAnsi="Arial" w:cs="Arial"/>
          <w:sz w:val="24"/>
          <w:szCs w:val="24"/>
        </w:rPr>
        <w:t>• teenage relationship abuse (peer on peer abuse)</w:t>
      </w:r>
    </w:p>
    <w:p w14:paraId="3C590EB0" w14:textId="77777777" w:rsidR="00511FBA" w:rsidRPr="00511FBA" w:rsidRDefault="00511FBA" w:rsidP="00511FBA">
      <w:pPr>
        <w:spacing w:line="240" w:lineRule="auto"/>
        <w:jc w:val="both"/>
        <w:rPr>
          <w:rFonts w:ascii="Arial" w:hAnsi="Arial" w:cs="Arial"/>
          <w:sz w:val="24"/>
          <w:szCs w:val="24"/>
        </w:rPr>
      </w:pPr>
      <w:r w:rsidRPr="00511FBA">
        <w:rPr>
          <w:rFonts w:ascii="Arial" w:hAnsi="Arial" w:cs="Arial"/>
          <w:sz w:val="24"/>
          <w:szCs w:val="24"/>
        </w:rPr>
        <w:t>• influences of extremism leading to radicalisation</w:t>
      </w:r>
    </w:p>
    <w:p w14:paraId="2358715D" w14:textId="789ACA8D" w:rsidR="00511FBA" w:rsidRDefault="00511FBA" w:rsidP="00511FBA">
      <w:pPr>
        <w:spacing w:line="240" w:lineRule="auto"/>
        <w:jc w:val="both"/>
        <w:rPr>
          <w:rFonts w:ascii="Arial" w:hAnsi="Arial" w:cs="Arial"/>
          <w:sz w:val="24"/>
          <w:szCs w:val="24"/>
        </w:rPr>
      </w:pPr>
      <w:r w:rsidRPr="00511FBA">
        <w:rPr>
          <w:rFonts w:ascii="Arial" w:hAnsi="Arial" w:cs="Arial"/>
          <w:sz w:val="24"/>
          <w:szCs w:val="24"/>
        </w:rPr>
        <w:t>The Humberside Police Partnership Intelligence form (PIF) allows professionals to share information that is</w:t>
      </w:r>
      <w:r>
        <w:rPr>
          <w:rFonts w:ascii="Arial" w:hAnsi="Arial" w:cs="Arial"/>
          <w:sz w:val="24"/>
          <w:szCs w:val="24"/>
        </w:rPr>
        <w:t xml:space="preserve"> </w:t>
      </w:r>
      <w:r w:rsidRPr="00511FBA">
        <w:rPr>
          <w:rFonts w:ascii="Arial" w:hAnsi="Arial" w:cs="Arial"/>
          <w:sz w:val="24"/>
          <w:szCs w:val="24"/>
        </w:rPr>
        <w:t xml:space="preserve">putting a child at risk of ROTH. </w:t>
      </w:r>
      <w:hyperlink r:id="rId41" w:history="1">
        <w:r w:rsidRPr="00511FBA">
          <w:rPr>
            <w:rStyle w:val="Hyperlink"/>
            <w:rFonts w:ascii="Arial" w:hAnsi="Arial" w:cs="Arial"/>
            <w:sz w:val="24"/>
            <w:szCs w:val="24"/>
          </w:rPr>
          <w:t>https://www.reportingcrime.uk/HPPartnershipIntelligence/</w:t>
        </w:r>
      </w:hyperlink>
    </w:p>
    <w:p w14:paraId="0E039E6A" w14:textId="34F845A7" w:rsidR="0025286E" w:rsidRPr="00A42753" w:rsidRDefault="0025286E" w:rsidP="0025286E">
      <w:pPr>
        <w:spacing w:line="240" w:lineRule="auto"/>
        <w:jc w:val="both"/>
        <w:rPr>
          <w:rFonts w:ascii="Arial" w:hAnsi="Arial" w:cs="Arial"/>
          <w:b/>
          <w:bCs/>
          <w:sz w:val="24"/>
          <w:szCs w:val="24"/>
        </w:rPr>
      </w:pPr>
      <w:r w:rsidRPr="00A42753">
        <w:rPr>
          <w:rFonts w:ascii="Arial" w:hAnsi="Arial" w:cs="Arial"/>
          <w:b/>
          <w:bCs/>
          <w:sz w:val="24"/>
          <w:szCs w:val="24"/>
        </w:rPr>
        <w:t>Sexual violence and sexual harassment</w:t>
      </w:r>
    </w:p>
    <w:p w14:paraId="23D46772" w14:textId="06A83E2F" w:rsidR="0025286E" w:rsidRPr="00A42753" w:rsidRDefault="0025286E" w:rsidP="00F82927">
      <w:pPr>
        <w:spacing w:line="240" w:lineRule="auto"/>
        <w:jc w:val="both"/>
        <w:rPr>
          <w:rFonts w:ascii="Arial" w:hAnsi="Arial" w:cs="Arial"/>
          <w:sz w:val="24"/>
          <w:szCs w:val="24"/>
        </w:rPr>
      </w:pPr>
      <w:r w:rsidRPr="00A42753">
        <w:rPr>
          <w:rFonts w:ascii="Arial" w:hAnsi="Arial" w:cs="Arial"/>
          <w:sz w:val="24"/>
          <w:szCs w:val="24"/>
        </w:rPr>
        <w:t>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Staff should be aware that some groups are potentially more at risk. Evidence shows girls, children with special educational needs and disabilities (SEND) and LGBT children are at greater risk.</w:t>
      </w:r>
    </w:p>
    <w:p w14:paraId="2B36D0AD" w14:textId="77777777" w:rsidR="0025286E" w:rsidRPr="00511FBA" w:rsidRDefault="0025286E" w:rsidP="00F82927">
      <w:pPr>
        <w:spacing w:line="240" w:lineRule="auto"/>
        <w:jc w:val="both"/>
        <w:rPr>
          <w:rFonts w:ascii="Arial" w:hAnsi="Arial" w:cs="Arial"/>
          <w:b/>
          <w:sz w:val="24"/>
          <w:szCs w:val="24"/>
        </w:rPr>
      </w:pPr>
      <w:r w:rsidRPr="00511FBA">
        <w:rPr>
          <w:rFonts w:ascii="Arial" w:hAnsi="Arial" w:cs="Arial"/>
          <w:b/>
          <w:sz w:val="24"/>
          <w:szCs w:val="24"/>
        </w:rPr>
        <w:t xml:space="preserve">Sexual violence </w:t>
      </w:r>
    </w:p>
    <w:p w14:paraId="4BB9AECE" w14:textId="77777777" w:rsidR="0025286E" w:rsidRPr="00A42753" w:rsidRDefault="0025286E" w:rsidP="00F82927">
      <w:pPr>
        <w:spacing w:line="240" w:lineRule="auto"/>
        <w:jc w:val="both"/>
        <w:rPr>
          <w:rFonts w:ascii="Arial" w:hAnsi="Arial" w:cs="Arial"/>
          <w:sz w:val="24"/>
          <w:szCs w:val="24"/>
        </w:rPr>
      </w:pPr>
      <w:r w:rsidRPr="00A42753">
        <w:rPr>
          <w:rFonts w:ascii="Arial" w:hAnsi="Arial" w:cs="Arial"/>
          <w:sz w:val="24"/>
          <w:szCs w:val="24"/>
        </w:rPr>
        <w:t xml:space="preserve">It is important that school and college staff are aware of sexual violence and the fact children can, and sometimes do, abuse their peers in this way and that it can happen both inside and outside of school/college. When referring to sexual violence we are referring to sexual violence offences under the Sexual Offences Act 2003 as described below: </w:t>
      </w:r>
    </w:p>
    <w:p w14:paraId="52E03CCC" w14:textId="77777777" w:rsidR="0025286E" w:rsidRPr="00A42753" w:rsidRDefault="0025286E" w:rsidP="00F82927">
      <w:pPr>
        <w:spacing w:line="240" w:lineRule="auto"/>
        <w:jc w:val="both"/>
        <w:rPr>
          <w:rFonts w:ascii="Arial" w:hAnsi="Arial" w:cs="Arial"/>
          <w:sz w:val="24"/>
          <w:szCs w:val="24"/>
        </w:rPr>
      </w:pPr>
      <w:r w:rsidRPr="00A42753">
        <w:rPr>
          <w:rFonts w:ascii="Arial" w:hAnsi="Arial" w:cs="Arial"/>
          <w:sz w:val="24"/>
          <w:szCs w:val="24"/>
        </w:rPr>
        <w:t xml:space="preserve">Rape: A person (A) commits an offence of rape if: he intentionally penetrates the vagina, anus or mouth of another person (B) with his penis, B does not consent to the penetration and A does not reasonably believe that B consents. </w:t>
      </w:r>
    </w:p>
    <w:p w14:paraId="4D6B0000" w14:textId="77777777" w:rsidR="0025286E" w:rsidRPr="00A42753" w:rsidRDefault="0025286E" w:rsidP="00F82927">
      <w:pPr>
        <w:spacing w:line="240" w:lineRule="auto"/>
        <w:jc w:val="both"/>
        <w:rPr>
          <w:rFonts w:ascii="Arial" w:hAnsi="Arial" w:cs="Arial"/>
          <w:sz w:val="24"/>
          <w:szCs w:val="24"/>
        </w:rPr>
      </w:pPr>
      <w:r w:rsidRPr="00A42753">
        <w:rPr>
          <w:rFonts w:ascii="Arial" w:hAnsi="Arial" w:cs="Arial"/>
          <w:sz w:val="24"/>
          <w:szCs w:val="24"/>
        </w:rPr>
        <w:t xml:space="preserve">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7F6641B3" w14:textId="1CEBED53" w:rsidR="0025286E" w:rsidRPr="00A42753" w:rsidRDefault="0025286E" w:rsidP="00F82927">
      <w:pPr>
        <w:spacing w:line="240" w:lineRule="auto"/>
        <w:jc w:val="both"/>
        <w:rPr>
          <w:rFonts w:ascii="Arial" w:hAnsi="Arial" w:cs="Arial"/>
          <w:sz w:val="24"/>
          <w:szCs w:val="24"/>
        </w:rPr>
      </w:pPr>
      <w:r w:rsidRPr="00A42753">
        <w:rPr>
          <w:rFonts w:ascii="Arial" w:hAnsi="Arial" w:cs="Arial"/>
          <w:sz w:val="24"/>
          <w:szCs w:val="24"/>
        </w:rPr>
        <w:t xml:space="preserve">Sexual Assault: A person (A) commits an offence of sexual assault if: s/he intentionally touches another person (B), the touching is sexual, B does not consent to the touching and A does not reasonably believe that B consents. (Schools should be aware that sexual </w:t>
      </w:r>
      <w:r w:rsidRPr="00A42753">
        <w:rPr>
          <w:rFonts w:ascii="Arial" w:hAnsi="Arial" w:cs="Arial"/>
          <w:sz w:val="24"/>
          <w:szCs w:val="24"/>
        </w:rPr>
        <w:lastRenderedPageBreak/>
        <w:t>assault covers a very wide range of behaviour so a single act of kissing someone without consent, or touching someone’s bottom/breasts/genitalia without consent, can still constitute sexual assault.)</w:t>
      </w:r>
    </w:p>
    <w:p w14:paraId="21FC3D28" w14:textId="63A46AEA" w:rsidR="0025286E" w:rsidRPr="00A42753" w:rsidRDefault="0025286E" w:rsidP="00F82927">
      <w:pPr>
        <w:spacing w:line="240" w:lineRule="auto"/>
        <w:jc w:val="both"/>
        <w:rPr>
          <w:rFonts w:ascii="Arial" w:hAnsi="Arial" w:cs="Arial"/>
          <w:sz w:val="24"/>
          <w:szCs w:val="24"/>
        </w:rPr>
      </w:pPr>
      <w:r w:rsidRPr="00A42753">
        <w:rPr>
          <w:rFonts w:ascii="Arial" w:hAnsi="Arial" w:cs="Arial"/>
          <w:sz w:val="24"/>
          <w:szCs w:val="24"/>
        </w:rPr>
        <w:t>Causing someone to engage in sexual activity without consent: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22B6BA63" w14:textId="77777777" w:rsidR="00ED167D" w:rsidRPr="00A42753" w:rsidRDefault="00ED167D" w:rsidP="00F82927">
      <w:pPr>
        <w:spacing w:line="240" w:lineRule="auto"/>
        <w:jc w:val="both"/>
        <w:rPr>
          <w:rFonts w:ascii="Arial" w:hAnsi="Arial" w:cs="Arial"/>
          <w:sz w:val="24"/>
          <w:szCs w:val="24"/>
        </w:rPr>
      </w:pPr>
    </w:p>
    <w:p w14:paraId="587DA489" w14:textId="2286A6B9" w:rsidR="0025286E" w:rsidRPr="00A42753" w:rsidRDefault="0025286E" w:rsidP="00F82927">
      <w:pPr>
        <w:spacing w:line="240" w:lineRule="auto"/>
        <w:jc w:val="both"/>
        <w:rPr>
          <w:rFonts w:ascii="Arial" w:hAnsi="Arial" w:cs="Arial"/>
          <w:sz w:val="24"/>
          <w:szCs w:val="24"/>
        </w:rPr>
      </w:pPr>
      <w:r w:rsidRPr="00A42753">
        <w:rPr>
          <w:rFonts w:ascii="Arial" w:hAnsi="Arial" w:cs="Arial"/>
          <w:sz w:val="24"/>
          <w:szCs w:val="24"/>
        </w:rPr>
        <w:t xml:space="preserve">What is consent? </w:t>
      </w:r>
    </w:p>
    <w:p w14:paraId="35A672D8" w14:textId="076CD3B9" w:rsidR="0025286E" w:rsidRPr="00A42753" w:rsidRDefault="0025286E" w:rsidP="00F82927">
      <w:pPr>
        <w:spacing w:line="240" w:lineRule="auto"/>
        <w:jc w:val="both"/>
        <w:rPr>
          <w:rFonts w:ascii="Arial" w:hAnsi="Arial" w:cs="Arial"/>
          <w:sz w:val="24"/>
          <w:szCs w:val="24"/>
        </w:rPr>
      </w:pPr>
      <w:r w:rsidRPr="00A42753">
        <w:rPr>
          <w:rFonts w:ascii="Arial" w:hAnsi="Arial" w:cs="Arial"/>
          <w:sz w:val="24"/>
          <w:szCs w:val="24"/>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510380B9" w14:textId="4D181C30" w:rsidR="00C35046" w:rsidRPr="00A42753" w:rsidRDefault="0025286E" w:rsidP="00F82927">
      <w:pPr>
        <w:spacing w:line="240" w:lineRule="auto"/>
        <w:jc w:val="both"/>
        <w:rPr>
          <w:rFonts w:ascii="Arial" w:hAnsi="Arial" w:cs="Arial"/>
          <w:sz w:val="24"/>
          <w:szCs w:val="24"/>
          <w:u w:val="single"/>
        </w:rPr>
      </w:pPr>
      <w:r w:rsidRPr="00A42753">
        <w:rPr>
          <w:rFonts w:ascii="Arial" w:hAnsi="Arial" w:cs="Arial"/>
          <w:sz w:val="24"/>
          <w:szCs w:val="24"/>
        </w:rPr>
        <w:t xml:space="preserve">Further information can be accessed at </w:t>
      </w:r>
      <w:hyperlink r:id="rId42" w:history="1">
        <w:r w:rsidR="00ED167D" w:rsidRPr="00A42753">
          <w:rPr>
            <w:rStyle w:val="Hyperlink"/>
            <w:rFonts w:ascii="Arial" w:hAnsi="Arial" w:cs="Arial"/>
            <w:sz w:val="24"/>
            <w:szCs w:val="24"/>
            <w:u w:val="none"/>
          </w:rPr>
          <w:t>Sexual-consent</w:t>
        </w:r>
      </w:hyperlink>
      <w:r w:rsidR="00ED167D" w:rsidRPr="00A42753">
        <w:rPr>
          <w:rStyle w:val="Hyperlink"/>
          <w:rFonts w:ascii="Arial" w:hAnsi="Arial" w:cs="Arial"/>
          <w:sz w:val="24"/>
          <w:szCs w:val="24"/>
          <w:u w:val="none"/>
        </w:rPr>
        <w:t>.</w:t>
      </w:r>
    </w:p>
    <w:p w14:paraId="1B586F54" w14:textId="734FA1EA" w:rsidR="00767787" w:rsidRPr="00A42753" w:rsidRDefault="00767787" w:rsidP="00F82927">
      <w:pPr>
        <w:spacing w:line="240" w:lineRule="auto"/>
        <w:jc w:val="both"/>
        <w:rPr>
          <w:rFonts w:ascii="Arial" w:hAnsi="Arial" w:cs="Arial"/>
          <w:b/>
          <w:bCs/>
          <w:sz w:val="24"/>
          <w:szCs w:val="24"/>
        </w:rPr>
      </w:pPr>
      <w:r w:rsidRPr="00A42753">
        <w:rPr>
          <w:rFonts w:ascii="Arial" w:hAnsi="Arial" w:cs="Arial"/>
          <w:b/>
          <w:bCs/>
          <w:sz w:val="24"/>
          <w:szCs w:val="24"/>
        </w:rPr>
        <w:t xml:space="preserve">Sexual harassment </w:t>
      </w:r>
    </w:p>
    <w:p w14:paraId="47DCAAF8" w14:textId="77777777" w:rsidR="00767787" w:rsidRPr="00A42753" w:rsidRDefault="00767787" w:rsidP="00F82927">
      <w:pPr>
        <w:spacing w:line="240" w:lineRule="auto"/>
        <w:jc w:val="both"/>
        <w:rPr>
          <w:rFonts w:ascii="Arial" w:hAnsi="Arial" w:cs="Arial"/>
          <w:sz w:val="24"/>
          <w:szCs w:val="24"/>
        </w:rPr>
      </w:pPr>
      <w:r w:rsidRPr="00A42753">
        <w:rPr>
          <w:rFonts w:ascii="Arial" w:hAnsi="Arial" w:cs="Arial"/>
          <w:sz w:val="24"/>
          <w:szCs w:val="24"/>
        </w:rPr>
        <w:t xml:space="preserve">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178AF13A" w14:textId="77777777" w:rsidR="00767787" w:rsidRPr="00A42753" w:rsidRDefault="00767787" w:rsidP="00F82927">
      <w:pPr>
        <w:spacing w:line="240" w:lineRule="auto"/>
        <w:jc w:val="both"/>
        <w:rPr>
          <w:rFonts w:ascii="Arial" w:hAnsi="Arial" w:cs="Arial"/>
          <w:sz w:val="24"/>
          <w:szCs w:val="24"/>
        </w:rPr>
      </w:pPr>
      <w:r w:rsidRPr="00A42753">
        <w:rPr>
          <w:rFonts w:ascii="Arial" w:hAnsi="Arial" w:cs="Arial"/>
          <w:sz w:val="24"/>
          <w:szCs w:val="24"/>
        </w:rPr>
        <w:t xml:space="preserve">Whilst not intended to be an exhaustive list, sexual harassment can include: </w:t>
      </w:r>
    </w:p>
    <w:p w14:paraId="00C5B6E0" w14:textId="094261AD" w:rsidR="00767787" w:rsidRPr="00A42753" w:rsidRDefault="00767787" w:rsidP="000E564C">
      <w:pPr>
        <w:pStyle w:val="ListParagraph"/>
        <w:numPr>
          <w:ilvl w:val="0"/>
          <w:numId w:val="38"/>
        </w:numPr>
        <w:spacing w:line="240" w:lineRule="auto"/>
        <w:ind w:left="284"/>
        <w:jc w:val="both"/>
        <w:rPr>
          <w:rFonts w:ascii="Arial" w:hAnsi="Arial" w:cs="Arial"/>
          <w:sz w:val="24"/>
          <w:szCs w:val="24"/>
        </w:rPr>
      </w:pPr>
      <w:r w:rsidRPr="00A42753">
        <w:rPr>
          <w:rFonts w:ascii="Arial" w:hAnsi="Arial" w:cs="Arial"/>
          <w:sz w:val="24"/>
          <w:szCs w:val="24"/>
        </w:rPr>
        <w:t xml:space="preserve">sexual comments, such as: telling sexual stories, making lewd comments, making sexual remarks about clothes and appearance and calling someone sexualised names </w:t>
      </w:r>
    </w:p>
    <w:p w14:paraId="36D349AE" w14:textId="3CF18602" w:rsidR="00767787" w:rsidRPr="00A42753" w:rsidRDefault="00767787" w:rsidP="000E564C">
      <w:pPr>
        <w:pStyle w:val="ListParagraph"/>
        <w:numPr>
          <w:ilvl w:val="0"/>
          <w:numId w:val="38"/>
        </w:numPr>
        <w:spacing w:line="240" w:lineRule="auto"/>
        <w:ind w:left="284"/>
        <w:jc w:val="both"/>
        <w:rPr>
          <w:rFonts w:ascii="Arial" w:hAnsi="Arial" w:cs="Arial"/>
          <w:sz w:val="24"/>
          <w:szCs w:val="24"/>
        </w:rPr>
      </w:pPr>
      <w:r w:rsidRPr="00A42753">
        <w:rPr>
          <w:rFonts w:ascii="Arial" w:hAnsi="Arial" w:cs="Arial"/>
          <w:sz w:val="24"/>
          <w:szCs w:val="24"/>
        </w:rPr>
        <w:t xml:space="preserve">sexual “jokes” or taunting </w:t>
      </w:r>
    </w:p>
    <w:p w14:paraId="3B503AC1" w14:textId="44D20F5B" w:rsidR="00767787" w:rsidRPr="00A42753" w:rsidRDefault="00767787" w:rsidP="000E564C">
      <w:pPr>
        <w:pStyle w:val="ListParagraph"/>
        <w:numPr>
          <w:ilvl w:val="0"/>
          <w:numId w:val="38"/>
        </w:numPr>
        <w:spacing w:line="240" w:lineRule="auto"/>
        <w:ind w:left="284"/>
        <w:jc w:val="both"/>
        <w:rPr>
          <w:rFonts w:ascii="Arial" w:hAnsi="Arial" w:cs="Arial"/>
          <w:sz w:val="24"/>
          <w:szCs w:val="24"/>
        </w:rPr>
      </w:pPr>
      <w:r w:rsidRPr="00A42753">
        <w:rPr>
          <w:rFonts w:ascii="Arial" w:hAnsi="Arial" w:cs="Arial"/>
          <w:sz w:val="24"/>
          <w:szCs w:val="24"/>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58A76E83" w14:textId="264B0C52" w:rsidR="00767787" w:rsidRPr="00A42753" w:rsidRDefault="00767787" w:rsidP="000E564C">
      <w:pPr>
        <w:pStyle w:val="ListParagraph"/>
        <w:numPr>
          <w:ilvl w:val="0"/>
          <w:numId w:val="38"/>
        </w:numPr>
        <w:spacing w:line="240" w:lineRule="auto"/>
        <w:ind w:left="284"/>
        <w:jc w:val="both"/>
        <w:rPr>
          <w:rFonts w:ascii="Arial" w:hAnsi="Arial" w:cs="Arial"/>
          <w:sz w:val="24"/>
          <w:szCs w:val="24"/>
        </w:rPr>
      </w:pPr>
      <w:r w:rsidRPr="00A42753">
        <w:rPr>
          <w:rFonts w:ascii="Arial" w:hAnsi="Arial" w:cs="Arial"/>
          <w:sz w:val="24"/>
          <w:szCs w:val="24"/>
        </w:rPr>
        <w:t>online sexual harassment. This may be standalone, or part of a wider pattern of sexual harassment and/or sexual violence.  It may include:</w:t>
      </w:r>
    </w:p>
    <w:p w14:paraId="1C45A478" w14:textId="35B30391" w:rsidR="00767787" w:rsidRPr="00A42753" w:rsidRDefault="00767787" w:rsidP="000E564C">
      <w:pPr>
        <w:pStyle w:val="ListParagraph"/>
        <w:numPr>
          <w:ilvl w:val="0"/>
          <w:numId w:val="39"/>
        </w:numPr>
        <w:spacing w:line="240" w:lineRule="auto"/>
        <w:ind w:left="1134"/>
        <w:jc w:val="both"/>
        <w:rPr>
          <w:rFonts w:ascii="Arial" w:hAnsi="Arial" w:cs="Arial"/>
          <w:sz w:val="24"/>
          <w:szCs w:val="24"/>
        </w:rPr>
      </w:pPr>
      <w:r w:rsidRPr="00A42753">
        <w:rPr>
          <w:rFonts w:ascii="Arial" w:hAnsi="Arial" w:cs="Arial"/>
          <w:sz w:val="24"/>
          <w:szCs w:val="24"/>
        </w:rPr>
        <w:t>consensual and non-consensual sharing of nudes and semi-nudes images and/or videos.</w:t>
      </w:r>
    </w:p>
    <w:p w14:paraId="2F9CA599" w14:textId="5AD9683D" w:rsidR="00767787" w:rsidRPr="00A42753" w:rsidRDefault="00390440" w:rsidP="000E564C">
      <w:pPr>
        <w:pStyle w:val="ListParagraph"/>
        <w:spacing w:line="240" w:lineRule="auto"/>
        <w:ind w:left="1134"/>
        <w:jc w:val="both"/>
        <w:rPr>
          <w:rFonts w:ascii="Arial" w:hAnsi="Arial" w:cs="Arial"/>
          <w:sz w:val="24"/>
          <w:szCs w:val="24"/>
        </w:rPr>
      </w:pPr>
      <w:r w:rsidRPr="00A42753">
        <w:rPr>
          <w:rFonts w:ascii="Arial" w:hAnsi="Arial" w:cs="Arial"/>
          <w:sz w:val="24"/>
          <w:szCs w:val="24"/>
        </w:rPr>
        <w:t xml:space="preserve">Further information is available at </w:t>
      </w:r>
      <w:hyperlink r:id="rId43" w:history="1">
        <w:r w:rsidRPr="00A42753">
          <w:rPr>
            <w:rStyle w:val="Hyperlink"/>
            <w:rFonts w:ascii="Arial" w:hAnsi="Arial" w:cs="Arial"/>
            <w:sz w:val="24"/>
            <w:szCs w:val="24"/>
            <w:u w:val="none"/>
          </w:rPr>
          <w:t>Sharing-nudes</w:t>
        </w:r>
      </w:hyperlink>
      <w:r w:rsidRPr="00A42753">
        <w:rPr>
          <w:rStyle w:val="Hyperlink"/>
          <w:rFonts w:ascii="Arial" w:hAnsi="Arial" w:cs="Arial"/>
          <w:sz w:val="24"/>
          <w:szCs w:val="24"/>
          <w:u w:val="none"/>
        </w:rPr>
        <w:t>.</w:t>
      </w:r>
    </w:p>
    <w:p w14:paraId="7A3715E7" w14:textId="19235E87" w:rsidR="00767787" w:rsidRPr="00A42753" w:rsidRDefault="00767787" w:rsidP="000E564C">
      <w:pPr>
        <w:pStyle w:val="ListParagraph"/>
        <w:numPr>
          <w:ilvl w:val="0"/>
          <w:numId w:val="39"/>
        </w:numPr>
        <w:spacing w:line="240" w:lineRule="auto"/>
        <w:ind w:left="1134"/>
        <w:jc w:val="both"/>
        <w:rPr>
          <w:rFonts w:ascii="Arial" w:hAnsi="Arial" w:cs="Arial"/>
          <w:sz w:val="24"/>
          <w:szCs w:val="24"/>
        </w:rPr>
      </w:pPr>
      <w:r w:rsidRPr="00A42753">
        <w:rPr>
          <w:rFonts w:ascii="Arial" w:hAnsi="Arial" w:cs="Arial"/>
          <w:sz w:val="24"/>
          <w:szCs w:val="24"/>
        </w:rPr>
        <w:t xml:space="preserve">sharing of unwanted explicit content </w:t>
      </w:r>
    </w:p>
    <w:p w14:paraId="362EA0DB" w14:textId="57CEFEDF" w:rsidR="00767787" w:rsidRPr="00A42753" w:rsidRDefault="00767787" w:rsidP="000E564C">
      <w:pPr>
        <w:pStyle w:val="ListParagraph"/>
        <w:numPr>
          <w:ilvl w:val="0"/>
          <w:numId w:val="39"/>
        </w:numPr>
        <w:spacing w:line="240" w:lineRule="auto"/>
        <w:ind w:left="1134"/>
        <w:jc w:val="both"/>
        <w:rPr>
          <w:rFonts w:ascii="Arial" w:hAnsi="Arial" w:cs="Arial"/>
          <w:sz w:val="24"/>
          <w:szCs w:val="24"/>
        </w:rPr>
      </w:pPr>
      <w:r w:rsidRPr="00A42753">
        <w:rPr>
          <w:rFonts w:ascii="Arial" w:hAnsi="Arial" w:cs="Arial"/>
          <w:sz w:val="24"/>
          <w:szCs w:val="24"/>
        </w:rPr>
        <w:t>upskirting (is a criminal offence)</w:t>
      </w:r>
    </w:p>
    <w:p w14:paraId="051DABDC" w14:textId="1F0B5444" w:rsidR="00767787" w:rsidRPr="00A42753" w:rsidRDefault="00767787" w:rsidP="000E564C">
      <w:pPr>
        <w:pStyle w:val="ListParagraph"/>
        <w:numPr>
          <w:ilvl w:val="0"/>
          <w:numId w:val="39"/>
        </w:numPr>
        <w:spacing w:line="240" w:lineRule="auto"/>
        <w:ind w:left="1134"/>
        <w:jc w:val="both"/>
        <w:rPr>
          <w:rFonts w:ascii="Arial" w:hAnsi="Arial" w:cs="Arial"/>
          <w:sz w:val="24"/>
          <w:szCs w:val="24"/>
        </w:rPr>
      </w:pPr>
      <w:r w:rsidRPr="00A42753">
        <w:rPr>
          <w:rFonts w:ascii="Arial" w:hAnsi="Arial" w:cs="Arial"/>
          <w:sz w:val="24"/>
          <w:szCs w:val="24"/>
        </w:rPr>
        <w:t>sexualised online bullying</w:t>
      </w:r>
    </w:p>
    <w:p w14:paraId="7A6DEE27" w14:textId="10460728" w:rsidR="00767787" w:rsidRPr="00A42753" w:rsidRDefault="00767787" w:rsidP="000E564C">
      <w:pPr>
        <w:pStyle w:val="ListParagraph"/>
        <w:numPr>
          <w:ilvl w:val="0"/>
          <w:numId w:val="39"/>
        </w:numPr>
        <w:spacing w:line="240" w:lineRule="auto"/>
        <w:ind w:left="1134"/>
        <w:jc w:val="both"/>
        <w:rPr>
          <w:rFonts w:ascii="Arial" w:hAnsi="Arial" w:cs="Arial"/>
          <w:sz w:val="24"/>
          <w:szCs w:val="24"/>
        </w:rPr>
      </w:pPr>
      <w:r w:rsidRPr="00A42753">
        <w:rPr>
          <w:rFonts w:ascii="Arial" w:hAnsi="Arial" w:cs="Arial"/>
          <w:sz w:val="24"/>
          <w:szCs w:val="24"/>
        </w:rPr>
        <w:t>unwanted sexual comments and messages, including, on social media</w:t>
      </w:r>
    </w:p>
    <w:p w14:paraId="2990DEDC" w14:textId="640C5610" w:rsidR="00767787" w:rsidRPr="00A42753" w:rsidRDefault="00767787" w:rsidP="000E564C">
      <w:pPr>
        <w:pStyle w:val="ListParagraph"/>
        <w:numPr>
          <w:ilvl w:val="0"/>
          <w:numId w:val="39"/>
        </w:numPr>
        <w:spacing w:line="240" w:lineRule="auto"/>
        <w:ind w:left="1134"/>
        <w:jc w:val="both"/>
        <w:rPr>
          <w:rFonts w:ascii="Arial" w:hAnsi="Arial" w:cs="Arial"/>
          <w:sz w:val="24"/>
          <w:szCs w:val="24"/>
        </w:rPr>
      </w:pPr>
      <w:r w:rsidRPr="00A42753">
        <w:rPr>
          <w:rFonts w:ascii="Arial" w:hAnsi="Arial" w:cs="Arial"/>
          <w:sz w:val="24"/>
          <w:szCs w:val="24"/>
        </w:rPr>
        <w:t>sexual exploitation; coercion and threats.</w:t>
      </w:r>
    </w:p>
    <w:p w14:paraId="5E73879A" w14:textId="77777777" w:rsidR="00511FBA" w:rsidRPr="00511FBA" w:rsidRDefault="00511FBA" w:rsidP="008C59A6">
      <w:pPr>
        <w:spacing w:line="240" w:lineRule="auto"/>
        <w:jc w:val="both"/>
        <w:rPr>
          <w:rFonts w:ascii="Arial" w:hAnsi="Arial" w:cs="Arial"/>
          <w:sz w:val="24"/>
          <w:szCs w:val="24"/>
        </w:rPr>
      </w:pPr>
      <w:r w:rsidRPr="00511FBA">
        <w:rPr>
          <w:rFonts w:ascii="Arial" w:hAnsi="Arial" w:cs="Arial"/>
          <w:sz w:val="24"/>
          <w:szCs w:val="24"/>
        </w:rPr>
        <w:t>Refer to Keeping children safe in education 2022 (Part 5) for full statutory guidance.</w:t>
      </w:r>
    </w:p>
    <w:p w14:paraId="33E29A9E" w14:textId="77777777" w:rsidR="00615447" w:rsidRDefault="00615447" w:rsidP="008C59A6">
      <w:pPr>
        <w:spacing w:line="240" w:lineRule="auto"/>
        <w:jc w:val="both"/>
        <w:rPr>
          <w:rFonts w:ascii="Arial" w:hAnsi="Arial" w:cs="Arial"/>
          <w:b/>
          <w:bCs/>
          <w:sz w:val="24"/>
          <w:szCs w:val="24"/>
        </w:rPr>
      </w:pPr>
    </w:p>
    <w:p w14:paraId="17527F76" w14:textId="77777777" w:rsidR="00615447" w:rsidRDefault="00615447" w:rsidP="008C59A6">
      <w:pPr>
        <w:spacing w:line="240" w:lineRule="auto"/>
        <w:jc w:val="both"/>
        <w:rPr>
          <w:rFonts w:ascii="Arial" w:hAnsi="Arial" w:cs="Arial"/>
          <w:b/>
          <w:bCs/>
          <w:sz w:val="24"/>
          <w:szCs w:val="24"/>
        </w:rPr>
      </w:pPr>
    </w:p>
    <w:p w14:paraId="57BAC18E" w14:textId="1125FA23" w:rsidR="008C59A6" w:rsidRPr="00A42753" w:rsidRDefault="008C59A6" w:rsidP="008C59A6">
      <w:pPr>
        <w:spacing w:line="240" w:lineRule="auto"/>
        <w:jc w:val="both"/>
        <w:rPr>
          <w:rFonts w:ascii="Arial" w:hAnsi="Arial" w:cs="Arial"/>
          <w:b/>
          <w:bCs/>
          <w:sz w:val="24"/>
          <w:szCs w:val="24"/>
        </w:rPr>
      </w:pPr>
      <w:r w:rsidRPr="00A42753">
        <w:rPr>
          <w:rFonts w:ascii="Arial" w:hAnsi="Arial" w:cs="Arial"/>
          <w:b/>
          <w:bCs/>
          <w:sz w:val="24"/>
          <w:szCs w:val="24"/>
        </w:rPr>
        <w:t>Upskirting</w:t>
      </w:r>
    </w:p>
    <w:p w14:paraId="1C3EB8B6" w14:textId="38554344" w:rsidR="008C59A6" w:rsidRPr="00A42753" w:rsidRDefault="008C59A6" w:rsidP="008C59A6">
      <w:pPr>
        <w:spacing w:line="240" w:lineRule="auto"/>
        <w:jc w:val="both"/>
        <w:rPr>
          <w:rFonts w:ascii="Arial" w:hAnsi="Arial" w:cs="Arial"/>
          <w:sz w:val="24"/>
          <w:szCs w:val="24"/>
        </w:rPr>
      </w:pPr>
      <w:r w:rsidRPr="00A42753">
        <w:rPr>
          <w:rFonts w:ascii="Arial" w:hAnsi="Arial" w:cs="Arial"/>
          <w:sz w:val="24"/>
          <w:szCs w:val="24"/>
        </w:rPr>
        <w:t xml:space="preserve">The Voyeurism (Offences) Act 2019, which is commonly known as the Upskirting Act, came into force on 12 April 2019. ‘Upskirting’ is where someone takes a picture under a </w:t>
      </w:r>
      <w:r w:rsidR="00667C28" w:rsidRPr="00A42753">
        <w:rPr>
          <w:rFonts w:ascii="Arial" w:hAnsi="Arial" w:cs="Arial"/>
          <w:sz w:val="24"/>
          <w:szCs w:val="24"/>
        </w:rPr>
        <w:t>person’s</w:t>
      </w:r>
      <w:r w:rsidRPr="00A42753">
        <w:rPr>
          <w:rFonts w:ascii="Arial" w:hAnsi="Arial" w:cs="Arial"/>
          <w:sz w:val="24"/>
          <w:szCs w:val="24"/>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14:paraId="30EDC083" w14:textId="77777777" w:rsidR="00552C66" w:rsidRPr="00A42753" w:rsidRDefault="00552C66" w:rsidP="00F82927">
      <w:pPr>
        <w:spacing w:line="240" w:lineRule="auto"/>
        <w:jc w:val="both"/>
        <w:rPr>
          <w:rFonts w:ascii="Arial" w:hAnsi="Arial" w:cs="Arial"/>
          <w:b/>
          <w:bCs/>
          <w:sz w:val="24"/>
          <w:szCs w:val="24"/>
        </w:rPr>
      </w:pPr>
    </w:p>
    <w:p w14:paraId="0C438F5F" w14:textId="3ACE5083" w:rsidR="000502AA" w:rsidRPr="00A42753" w:rsidRDefault="000502AA" w:rsidP="00F82927">
      <w:pPr>
        <w:spacing w:line="240" w:lineRule="auto"/>
        <w:jc w:val="both"/>
        <w:rPr>
          <w:rFonts w:ascii="Arial" w:hAnsi="Arial" w:cs="Arial"/>
          <w:b/>
          <w:bCs/>
          <w:sz w:val="24"/>
          <w:szCs w:val="24"/>
        </w:rPr>
      </w:pPr>
      <w:r w:rsidRPr="00A42753">
        <w:rPr>
          <w:rFonts w:ascii="Arial" w:hAnsi="Arial" w:cs="Arial"/>
          <w:b/>
          <w:bCs/>
          <w:sz w:val="24"/>
          <w:szCs w:val="24"/>
        </w:rPr>
        <w:t>Appendix 7</w:t>
      </w:r>
    </w:p>
    <w:p w14:paraId="18A3AF0A" w14:textId="77777777" w:rsidR="000502AA" w:rsidRPr="00A42753" w:rsidRDefault="000502AA" w:rsidP="00F82927">
      <w:pPr>
        <w:spacing w:line="240" w:lineRule="auto"/>
        <w:jc w:val="both"/>
        <w:rPr>
          <w:rFonts w:ascii="Arial" w:hAnsi="Arial" w:cs="Arial"/>
          <w:b/>
          <w:bCs/>
          <w:sz w:val="24"/>
          <w:szCs w:val="24"/>
        </w:rPr>
      </w:pPr>
      <w:r w:rsidRPr="00A42753">
        <w:rPr>
          <w:rFonts w:ascii="Arial" w:hAnsi="Arial" w:cs="Arial"/>
          <w:b/>
          <w:bCs/>
          <w:sz w:val="24"/>
          <w:szCs w:val="24"/>
        </w:rPr>
        <w:t>Useful contact numbers</w:t>
      </w:r>
    </w:p>
    <w:tbl>
      <w:tblPr>
        <w:tblStyle w:val="TableGrid"/>
        <w:tblW w:w="0" w:type="auto"/>
        <w:tblLook w:val="04A0" w:firstRow="1" w:lastRow="0" w:firstColumn="1" w:lastColumn="0" w:noHBand="0" w:noVBand="1"/>
      </w:tblPr>
      <w:tblGrid>
        <w:gridCol w:w="4508"/>
        <w:gridCol w:w="4508"/>
      </w:tblGrid>
      <w:tr w:rsidR="000502AA" w:rsidRPr="00A42753" w14:paraId="3B24EAD8" w14:textId="77777777" w:rsidTr="000502AA">
        <w:tc>
          <w:tcPr>
            <w:tcW w:w="4508" w:type="dxa"/>
          </w:tcPr>
          <w:p w14:paraId="65DB0279" w14:textId="2C212FC9" w:rsidR="000502AA" w:rsidRPr="00A42753" w:rsidRDefault="000502AA" w:rsidP="00F82927">
            <w:pPr>
              <w:jc w:val="both"/>
              <w:rPr>
                <w:rFonts w:ascii="Arial" w:hAnsi="Arial" w:cs="Arial"/>
                <w:b/>
                <w:bCs/>
                <w:sz w:val="24"/>
                <w:szCs w:val="24"/>
              </w:rPr>
            </w:pPr>
            <w:r w:rsidRPr="00A42753">
              <w:rPr>
                <w:rFonts w:ascii="Arial" w:hAnsi="Arial" w:cs="Arial"/>
                <w:b/>
                <w:bCs/>
                <w:sz w:val="24"/>
                <w:szCs w:val="24"/>
              </w:rPr>
              <w:t>Designated Safeguarding Lead (DSL)</w:t>
            </w:r>
          </w:p>
        </w:tc>
        <w:tc>
          <w:tcPr>
            <w:tcW w:w="4508" w:type="dxa"/>
          </w:tcPr>
          <w:p w14:paraId="1C455130" w14:textId="4DC95254" w:rsidR="000502AA" w:rsidRPr="00232F59" w:rsidRDefault="00511FBA" w:rsidP="00F82927">
            <w:pPr>
              <w:jc w:val="both"/>
              <w:rPr>
                <w:rFonts w:ascii="Arial" w:hAnsi="Arial" w:cs="Arial"/>
                <w:b/>
                <w:bCs/>
                <w:sz w:val="24"/>
                <w:szCs w:val="24"/>
              </w:rPr>
            </w:pPr>
            <w:r>
              <w:rPr>
                <w:rFonts w:ascii="Arial" w:hAnsi="Arial" w:cs="Arial"/>
                <w:b/>
                <w:bCs/>
                <w:sz w:val="24"/>
                <w:szCs w:val="24"/>
              </w:rPr>
              <w:t>Pippa Jones</w:t>
            </w:r>
          </w:p>
          <w:p w14:paraId="5C0B40C5" w14:textId="305022FE" w:rsidR="00236C48" w:rsidRPr="00232F59" w:rsidRDefault="00A42753" w:rsidP="00F82927">
            <w:pPr>
              <w:jc w:val="both"/>
              <w:rPr>
                <w:rFonts w:ascii="Arial" w:hAnsi="Arial" w:cs="Arial"/>
                <w:b/>
                <w:bCs/>
                <w:sz w:val="24"/>
                <w:szCs w:val="24"/>
              </w:rPr>
            </w:pPr>
            <w:r w:rsidRPr="00232F59">
              <w:rPr>
                <w:rFonts w:ascii="Arial" w:hAnsi="Arial" w:cs="Arial"/>
                <w:b/>
                <w:bCs/>
                <w:sz w:val="24"/>
                <w:szCs w:val="24"/>
              </w:rPr>
              <w:t>01724 844560</w:t>
            </w:r>
          </w:p>
          <w:p w14:paraId="1DFAD75E" w14:textId="28C4D7F0" w:rsidR="00236C48" w:rsidRPr="00232F59" w:rsidRDefault="00511FBA" w:rsidP="00511FBA">
            <w:pPr>
              <w:jc w:val="both"/>
              <w:rPr>
                <w:rFonts w:ascii="Arial" w:hAnsi="Arial" w:cs="Arial"/>
                <w:b/>
                <w:bCs/>
                <w:sz w:val="24"/>
                <w:szCs w:val="24"/>
              </w:rPr>
            </w:pPr>
            <w:hyperlink r:id="rId44" w:history="1">
              <w:r w:rsidRPr="0050345E">
                <w:rPr>
                  <w:rStyle w:val="Hyperlink"/>
                  <w:rFonts w:ascii="Arial" w:hAnsi="Arial" w:cs="Arial"/>
                  <w:b/>
                  <w:bCs/>
                  <w:sz w:val="24"/>
                  <w:szCs w:val="24"/>
                </w:rPr>
                <w:t>p.jones@stlukesprimary.com</w:t>
              </w:r>
            </w:hyperlink>
          </w:p>
        </w:tc>
      </w:tr>
      <w:tr w:rsidR="000502AA" w:rsidRPr="00A42753" w14:paraId="5220B38E" w14:textId="77777777" w:rsidTr="000502AA">
        <w:tc>
          <w:tcPr>
            <w:tcW w:w="4508" w:type="dxa"/>
          </w:tcPr>
          <w:p w14:paraId="12523511" w14:textId="01C8A5D0" w:rsidR="000502AA" w:rsidRPr="00A42753" w:rsidRDefault="00236C48" w:rsidP="00F82927">
            <w:pPr>
              <w:jc w:val="both"/>
              <w:rPr>
                <w:rFonts w:ascii="Arial" w:hAnsi="Arial" w:cs="Arial"/>
                <w:b/>
                <w:bCs/>
                <w:sz w:val="24"/>
                <w:szCs w:val="24"/>
              </w:rPr>
            </w:pPr>
            <w:r w:rsidRPr="00A42753">
              <w:rPr>
                <w:rFonts w:ascii="Arial" w:hAnsi="Arial" w:cs="Arial"/>
                <w:b/>
                <w:bCs/>
                <w:sz w:val="24"/>
                <w:szCs w:val="24"/>
              </w:rPr>
              <w:t>Deputy Safeguarding Lead (DDSL)</w:t>
            </w:r>
          </w:p>
        </w:tc>
        <w:tc>
          <w:tcPr>
            <w:tcW w:w="4508" w:type="dxa"/>
          </w:tcPr>
          <w:p w14:paraId="5B1530DF" w14:textId="666F5E66" w:rsidR="00236C48" w:rsidRPr="00232F59" w:rsidRDefault="00511FBA" w:rsidP="00236C48">
            <w:pPr>
              <w:jc w:val="both"/>
              <w:rPr>
                <w:rFonts w:ascii="Arial" w:hAnsi="Arial" w:cs="Arial"/>
                <w:b/>
                <w:bCs/>
                <w:sz w:val="24"/>
                <w:szCs w:val="24"/>
              </w:rPr>
            </w:pPr>
            <w:r>
              <w:rPr>
                <w:rFonts w:ascii="Arial" w:hAnsi="Arial" w:cs="Arial"/>
                <w:b/>
                <w:bCs/>
                <w:sz w:val="24"/>
                <w:szCs w:val="24"/>
              </w:rPr>
              <w:t>Amy Fowler</w:t>
            </w:r>
          </w:p>
          <w:p w14:paraId="19FFFE5B" w14:textId="77777777" w:rsidR="00A42753" w:rsidRPr="00232F59" w:rsidRDefault="00A42753" w:rsidP="00A42753">
            <w:pPr>
              <w:jc w:val="both"/>
              <w:rPr>
                <w:rFonts w:ascii="Arial" w:hAnsi="Arial" w:cs="Arial"/>
                <w:b/>
                <w:bCs/>
                <w:sz w:val="24"/>
                <w:szCs w:val="24"/>
              </w:rPr>
            </w:pPr>
            <w:r w:rsidRPr="00232F59">
              <w:rPr>
                <w:rFonts w:ascii="Arial" w:hAnsi="Arial" w:cs="Arial"/>
                <w:b/>
                <w:bCs/>
                <w:sz w:val="24"/>
                <w:szCs w:val="24"/>
              </w:rPr>
              <w:t>01724 844560</w:t>
            </w:r>
          </w:p>
          <w:p w14:paraId="76CA836C" w14:textId="1663EE61" w:rsidR="000502AA" w:rsidRPr="00232F59" w:rsidRDefault="00511FBA" w:rsidP="00A42753">
            <w:pPr>
              <w:jc w:val="both"/>
              <w:rPr>
                <w:rFonts w:ascii="Arial" w:hAnsi="Arial" w:cs="Arial"/>
                <w:b/>
                <w:bCs/>
                <w:sz w:val="24"/>
                <w:szCs w:val="24"/>
              </w:rPr>
            </w:pPr>
            <w:hyperlink r:id="rId45" w:history="1">
              <w:r w:rsidRPr="0050345E">
                <w:rPr>
                  <w:rStyle w:val="Hyperlink"/>
                  <w:rFonts w:ascii="Arial" w:hAnsi="Arial" w:cs="Arial"/>
                  <w:b/>
                  <w:bCs/>
                  <w:sz w:val="24"/>
                  <w:szCs w:val="24"/>
                </w:rPr>
                <w:t>a.fowler@stlukesprimary.com</w:t>
              </w:r>
            </w:hyperlink>
          </w:p>
        </w:tc>
      </w:tr>
      <w:tr w:rsidR="000502AA" w:rsidRPr="00A42753" w14:paraId="09501296" w14:textId="77777777" w:rsidTr="000502AA">
        <w:tc>
          <w:tcPr>
            <w:tcW w:w="4508" w:type="dxa"/>
          </w:tcPr>
          <w:p w14:paraId="4B952906" w14:textId="613FC698" w:rsidR="000502AA" w:rsidRPr="00A42753" w:rsidRDefault="00236C48" w:rsidP="00F82927">
            <w:pPr>
              <w:jc w:val="both"/>
              <w:rPr>
                <w:rFonts w:ascii="Arial" w:hAnsi="Arial" w:cs="Arial"/>
                <w:b/>
                <w:bCs/>
                <w:sz w:val="24"/>
                <w:szCs w:val="24"/>
              </w:rPr>
            </w:pPr>
            <w:r w:rsidRPr="00A42753">
              <w:rPr>
                <w:rFonts w:ascii="Arial" w:hAnsi="Arial" w:cs="Arial"/>
                <w:b/>
                <w:bCs/>
                <w:sz w:val="24"/>
                <w:szCs w:val="24"/>
              </w:rPr>
              <w:t>North Lincolnshire’s Children’s Services Point of Contact (SPOC)</w:t>
            </w:r>
          </w:p>
        </w:tc>
        <w:tc>
          <w:tcPr>
            <w:tcW w:w="4508" w:type="dxa"/>
          </w:tcPr>
          <w:p w14:paraId="54994645" w14:textId="7B7C1B58" w:rsidR="000502AA" w:rsidRPr="00232F59" w:rsidRDefault="00236C48" w:rsidP="00F82927">
            <w:pPr>
              <w:jc w:val="both"/>
              <w:rPr>
                <w:rFonts w:ascii="Arial" w:hAnsi="Arial" w:cs="Arial"/>
                <w:b/>
                <w:bCs/>
                <w:sz w:val="24"/>
                <w:szCs w:val="24"/>
              </w:rPr>
            </w:pPr>
            <w:r w:rsidRPr="00232F59">
              <w:rPr>
                <w:rFonts w:ascii="Arial" w:hAnsi="Arial" w:cs="Arial"/>
                <w:b/>
                <w:bCs/>
                <w:sz w:val="24"/>
                <w:szCs w:val="24"/>
              </w:rPr>
              <w:t>01724 296500 (office hours)</w:t>
            </w:r>
          </w:p>
          <w:p w14:paraId="3453AE3C" w14:textId="2E97A3B5" w:rsidR="00236C48" w:rsidRPr="00232F59" w:rsidRDefault="00236C48" w:rsidP="00F82927">
            <w:pPr>
              <w:jc w:val="both"/>
              <w:rPr>
                <w:rFonts w:ascii="Arial" w:hAnsi="Arial" w:cs="Arial"/>
                <w:b/>
                <w:bCs/>
                <w:sz w:val="24"/>
                <w:szCs w:val="24"/>
              </w:rPr>
            </w:pPr>
            <w:r w:rsidRPr="00232F59">
              <w:rPr>
                <w:rFonts w:ascii="Arial" w:hAnsi="Arial" w:cs="Arial"/>
                <w:b/>
                <w:bCs/>
                <w:sz w:val="24"/>
                <w:szCs w:val="24"/>
              </w:rPr>
              <w:t>01724 296555 (out of hours)</w:t>
            </w:r>
          </w:p>
        </w:tc>
      </w:tr>
      <w:tr w:rsidR="000502AA" w:rsidRPr="00A42753" w14:paraId="4A6A852A" w14:textId="77777777" w:rsidTr="000502AA">
        <w:tc>
          <w:tcPr>
            <w:tcW w:w="4508" w:type="dxa"/>
          </w:tcPr>
          <w:p w14:paraId="5FE5AF59" w14:textId="0735E4A3" w:rsidR="000502AA" w:rsidRPr="00A42753" w:rsidRDefault="00236C48" w:rsidP="00F82927">
            <w:pPr>
              <w:jc w:val="both"/>
              <w:rPr>
                <w:rFonts w:ascii="Arial" w:hAnsi="Arial" w:cs="Arial"/>
                <w:b/>
                <w:bCs/>
                <w:sz w:val="24"/>
                <w:szCs w:val="24"/>
              </w:rPr>
            </w:pPr>
            <w:r w:rsidRPr="00A42753">
              <w:rPr>
                <w:rFonts w:ascii="Arial" w:hAnsi="Arial" w:cs="Arial"/>
                <w:b/>
                <w:bCs/>
                <w:sz w:val="24"/>
                <w:szCs w:val="24"/>
              </w:rPr>
              <w:t xml:space="preserve">Allegations against/concerns about adult(s) working with children </w:t>
            </w:r>
          </w:p>
        </w:tc>
        <w:tc>
          <w:tcPr>
            <w:tcW w:w="4508" w:type="dxa"/>
          </w:tcPr>
          <w:p w14:paraId="18074A0F" w14:textId="77777777" w:rsidR="000502AA" w:rsidRPr="00232F59" w:rsidRDefault="00236C48" w:rsidP="00F82927">
            <w:pPr>
              <w:jc w:val="both"/>
              <w:rPr>
                <w:rFonts w:ascii="Arial" w:hAnsi="Arial" w:cs="Arial"/>
                <w:b/>
                <w:bCs/>
                <w:sz w:val="24"/>
                <w:szCs w:val="24"/>
              </w:rPr>
            </w:pPr>
            <w:r w:rsidRPr="00232F59">
              <w:rPr>
                <w:rFonts w:ascii="Arial" w:hAnsi="Arial" w:cs="Arial"/>
                <w:b/>
                <w:bCs/>
                <w:sz w:val="24"/>
                <w:szCs w:val="24"/>
              </w:rPr>
              <w:t>Local Authority Designated Officer (LADO)</w:t>
            </w:r>
          </w:p>
          <w:p w14:paraId="0984E5A4" w14:textId="57A083F3" w:rsidR="00236C48" w:rsidRPr="00232F59" w:rsidRDefault="00236C48" w:rsidP="00F82927">
            <w:pPr>
              <w:jc w:val="both"/>
              <w:rPr>
                <w:rFonts w:ascii="Arial" w:hAnsi="Arial" w:cs="Arial"/>
                <w:b/>
                <w:bCs/>
                <w:sz w:val="24"/>
                <w:szCs w:val="24"/>
              </w:rPr>
            </w:pPr>
            <w:r w:rsidRPr="00232F59">
              <w:rPr>
                <w:rFonts w:ascii="Arial" w:hAnsi="Arial" w:cs="Arial"/>
                <w:b/>
                <w:bCs/>
                <w:sz w:val="24"/>
                <w:szCs w:val="24"/>
              </w:rPr>
              <w:t>01724 298293</w:t>
            </w:r>
          </w:p>
        </w:tc>
      </w:tr>
      <w:tr w:rsidR="000502AA" w:rsidRPr="00A42753" w14:paraId="54C1575B" w14:textId="77777777" w:rsidTr="000502AA">
        <w:tc>
          <w:tcPr>
            <w:tcW w:w="4508" w:type="dxa"/>
          </w:tcPr>
          <w:p w14:paraId="1F99E0AB" w14:textId="77777777" w:rsidR="000502AA" w:rsidRPr="00A42753" w:rsidRDefault="00236C48" w:rsidP="00F82927">
            <w:pPr>
              <w:jc w:val="both"/>
              <w:rPr>
                <w:rFonts w:ascii="Arial" w:hAnsi="Arial" w:cs="Arial"/>
                <w:b/>
                <w:bCs/>
                <w:sz w:val="24"/>
                <w:szCs w:val="24"/>
              </w:rPr>
            </w:pPr>
            <w:r w:rsidRPr="00A42753">
              <w:rPr>
                <w:rFonts w:ascii="Arial" w:hAnsi="Arial" w:cs="Arial"/>
                <w:b/>
                <w:bCs/>
                <w:sz w:val="24"/>
                <w:szCs w:val="24"/>
              </w:rPr>
              <w:t>Police (emergency)</w:t>
            </w:r>
          </w:p>
          <w:p w14:paraId="73838C1F" w14:textId="1E225359" w:rsidR="00236C48" w:rsidRPr="00A42753" w:rsidRDefault="00236C48" w:rsidP="00F82927">
            <w:pPr>
              <w:jc w:val="both"/>
              <w:rPr>
                <w:rFonts w:ascii="Arial" w:hAnsi="Arial" w:cs="Arial"/>
                <w:b/>
                <w:bCs/>
                <w:sz w:val="24"/>
                <w:szCs w:val="24"/>
              </w:rPr>
            </w:pPr>
            <w:r w:rsidRPr="00A42753">
              <w:rPr>
                <w:rFonts w:ascii="Arial" w:hAnsi="Arial" w:cs="Arial"/>
                <w:b/>
                <w:bCs/>
                <w:sz w:val="24"/>
                <w:szCs w:val="24"/>
              </w:rPr>
              <w:t>Police (non emergency)</w:t>
            </w:r>
          </w:p>
        </w:tc>
        <w:tc>
          <w:tcPr>
            <w:tcW w:w="4508" w:type="dxa"/>
          </w:tcPr>
          <w:p w14:paraId="3F287BC0" w14:textId="77777777" w:rsidR="000502AA" w:rsidRPr="00A42753" w:rsidRDefault="00236C48" w:rsidP="00F82927">
            <w:pPr>
              <w:jc w:val="both"/>
              <w:rPr>
                <w:rFonts w:ascii="Arial" w:hAnsi="Arial" w:cs="Arial"/>
                <w:b/>
                <w:bCs/>
                <w:sz w:val="24"/>
                <w:szCs w:val="24"/>
              </w:rPr>
            </w:pPr>
            <w:r w:rsidRPr="00A42753">
              <w:rPr>
                <w:rFonts w:ascii="Arial" w:hAnsi="Arial" w:cs="Arial"/>
                <w:b/>
                <w:bCs/>
                <w:sz w:val="24"/>
                <w:szCs w:val="24"/>
              </w:rPr>
              <w:t>999</w:t>
            </w:r>
          </w:p>
          <w:p w14:paraId="18A388BC" w14:textId="02ABCA6E" w:rsidR="00236C48" w:rsidRPr="00A42753" w:rsidRDefault="00236C48" w:rsidP="00F82927">
            <w:pPr>
              <w:jc w:val="both"/>
              <w:rPr>
                <w:rFonts w:ascii="Arial" w:hAnsi="Arial" w:cs="Arial"/>
                <w:b/>
                <w:bCs/>
                <w:sz w:val="24"/>
                <w:szCs w:val="24"/>
              </w:rPr>
            </w:pPr>
            <w:r w:rsidRPr="00A42753">
              <w:rPr>
                <w:rFonts w:ascii="Arial" w:hAnsi="Arial" w:cs="Arial"/>
                <w:b/>
                <w:bCs/>
                <w:sz w:val="24"/>
                <w:szCs w:val="24"/>
              </w:rPr>
              <w:t>101</w:t>
            </w:r>
          </w:p>
        </w:tc>
      </w:tr>
      <w:tr w:rsidR="000502AA" w:rsidRPr="00A42753" w14:paraId="1C397CA5" w14:textId="77777777" w:rsidTr="000502AA">
        <w:tc>
          <w:tcPr>
            <w:tcW w:w="4508" w:type="dxa"/>
          </w:tcPr>
          <w:p w14:paraId="18412DB4" w14:textId="383710CB" w:rsidR="000502AA" w:rsidRPr="00A42753" w:rsidRDefault="00236C48" w:rsidP="00F82927">
            <w:pPr>
              <w:jc w:val="both"/>
              <w:rPr>
                <w:rFonts w:ascii="Arial" w:hAnsi="Arial" w:cs="Arial"/>
                <w:b/>
                <w:bCs/>
                <w:sz w:val="24"/>
                <w:szCs w:val="24"/>
              </w:rPr>
            </w:pPr>
            <w:r w:rsidRPr="00A42753">
              <w:rPr>
                <w:rFonts w:ascii="Arial" w:hAnsi="Arial" w:cs="Arial"/>
                <w:b/>
                <w:bCs/>
                <w:sz w:val="24"/>
                <w:szCs w:val="24"/>
              </w:rPr>
              <w:t>School Improvement officer</w:t>
            </w:r>
          </w:p>
        </w:tc>
        <w:tc>
          <w:tcPr>
            <w:tcW w:w="4508" w:type="dxa"/>
          </w:tcPr>
          <w:p w14:paraId="43311EB2" w14:textId="77777777" w:rsidR="000502AA" w:rsidRDefault="00236C48" w:rsidP="00F82927">
            <w:pPr>
              <w:jc w:val="both"/>
              <w:rPr>
                <w:rFonts w:ascii="Arial" w:hAnsi="Arial" w:cs="Arial"/>
                <w:b/>
                <w:bCs/>
                <w:sz w:val="24"/>
                <w:szCs w:val="24"/>
              </w:rPr>
            </w:pPr>
            <w:r w:rsidRPr="00A42753">
              <w:rPr>
                <w:rFonts w:ascii="Arial" w:hAnsi="Arial" w:cs="Arial"/>
                <w:b/>
                <w:bCs/>
                <w:sz w:val="24"/>
                <w:szCs w:val="24"/>
              </w:rPr>
              <w:t>Karen Hackett   07385 410798</w:t>
            </w:r>
          </w:p>
          <w:p w14:paraId="17831E98" w14:textId="1A345E10" w:rsidR="00511FBA" w:rsidRPr="00A42753" w:rsidRDefault="00511FBA" w:rsidP="00F82927">
            <w:pPr>
              <w:jc w:val="both"/>
              <w:rPr>
                <w:rFonts w:ascii="Arial" w:hAnsi="Arial" w:cs="Arial"/>
                <w:b/>
                <w:bCs/>
                <w:sz w:val="24"/>
                <w:szCs w:val="24"/>
              </w:rPr>
            </w:pPr>
            <w:r>
              <w:rPr>
                <w:rFonts w:ascii="Arial" w:hAnsi="Arial" w:cs="Arial"/>
                <w:b/>
                <w:bCs/>
                <w:sz w:val="24"/>
                <w:szCs w:val="24"/>
              </w:rPr>
              <w:t>karen.hackett@northlincs.gov.uk</w:t>
            </w:r>
          </w:p>
        </w:tc>
      </w:tr>
      <w:tr w:rsidR="000502AA" w:rsidRPr="00A42753" w14:paraId="0FBE0AB6" w14:textId="77777777" w:rsidTr="000502AA">
        <w:tc>
          <w:tcPr>
            <w:tcW w:w="4508" w:type="dxa"/>
          </w:tcPr>
          <w:p w14:paraId="646F8E18" w14:textId="1AB670A6" w:rsidR="000502AA" w:rsidRPr="00A42753" w:rsidRDefault="00236C48" w:rsidP="00F82927">
            <w:pPr>
              <w:jc w:val="both"/>
              <w:rPr>
                <w:rFonts w:ascii="Arial" w:hAnsi="Arial" w:cs="Arial"/>
                <w:b/>
                <w:bCs/>
                <w:sz w:val="24"/>
                <w:szCs w:val="24"/>
              </w:rPr>
            </w:pPr>
            <w:r w:rsidRPr="00A42753">
              <w:rPr>
                <w:rFonts w:ascii="Arial" w:hAnsi="Arial" w:cs="Arial"/>
                <w:b/>
                <w:bCs/>
                <w:sz w:val="24"/>
                <w:szCs w:val="24"/>
              </w:rPr>
              <w:t xml:space="preserve">Safeguarding </w:t>
            </w:r>
            <w:r w:rsidR="005924B5" w:rsidRPr="00A42753">
              <w:rPr>
                <w:rFonts w:ascii="Arial" w:hAnsi="Arial" w:cs="Arial"/>
                <w:b/>
                <w:bCs/>
                <w:sz w:val="24"/>
                <w:szCs w:val="24"/>
              </w:rPr>
              <w:t>E</w:t>
            </w:r>
            <w:r w:rsidRPr="00A42753">
              <w:rPr>
                <w:rFonts w:ascii="Arial" w:hAnsi="Arial" w:cs="Arial"/>
                <w:b/>
                <w:bCs/>
                <w:sz w:val="24"/>
                <w:szCs w:val="24"/>
              </w:rPr>
              <w:t>ducation officer</w:t>
            </w:r>
          </w:p>
        </w:tc>
        <w:tc>
          <w:tcPr>
            <w:tcW w:w="4508" w:type="dxa"/>
          </w:tcPr>
          <w:p w14:paraId="26AB2BDA" w14:textId="3609384F" w:rsidR="000502AA" w:rsidRPr="00A42753" w:rsidRDefault="00236C48" w:rsidP="00F82927">
            <w:pPr>
              <w:jc w:val="both"/>
              <w:rPr>
                <w:rFonts w:ascii="Arial" w:hAnsi="Arial" w:cs="Arial"/>
                <w:b/>
                <w:bCs/>
                <w:sz w:val="24"/>
                <w:szCs w:val="24"/>
              </w:rPr>
            </w:pPr>
            <w:r w:rsidRPr="00A42753">
              <w:rPr>
                <w:rFonts w:ascii="Arial" w:hAnsi="Arial" w:cs="Arial"/>
                <w:b/>
                <w:bCs/>
                <w:sz w:val="24"/>
                <w:szCs w:val="24"/>
              </w:rPr>
              <w:t>Helen Parker      07717 586534</w:t>
            </w:r>
          </w:p>
        </w:tc>
      </w:tr>
      <w:tr w:rsidR="00236C48" w:rsidRPr="00A42753" w14:paraId="59FF3F86" w14:textId="77777777" w:rsidTr="000502AA">
        <w:tc>
          <w:tcPr>
            <w:tcW w:w="4508" w:type="dxa"/>
          </w:tcPr>
          <w:p w14:paraId="6065AC82" w14:textId="3AC8033A" w:rsidR="00236C48" w:rsidRPr="00A42753" w:rsidRDefault="00236C48" w:rsidP="00F82927">
            <w:pPr>
              <w:jc w:val="both"/>
              <w:rPr>
                <w:rFonts w:ascii="Arial" w:hAnsi="Arial" w:cs="Arial"/>
                <w:b/>
                <w:bCs/>
                <w:sz w:val="24"/>
                <w:szCs w:val="24"/>
              </w:rPr>
            </w:pPr>
            <w:r w:rsidRPr="00A42753">
              <w:rPr>
                <w:rFonts w:ascii="Arial" w:hAnsi="Arial" w:cs="Arial"/>
                <w:b/>
                <w:bCs/>
                <w:sz w:val="24"/>
                <w:szCs w:val="24"/>
              </w:rPr>
              <w:t>NSPCC Whistleblowing helpline</w:t>
            </w:r>
          </w:p>
        </w:tc>
        <w:tc>
          <w:tcPr>
            <w:tcW w:w="4508" w:type="dxa"/>
          </w:tcPr>
          <w:p w14:paraId="3797EA2B" w14:textId="0613B10A" w:rsidR="00236C48" w:rsidRPr="00A42753" w:rsidRDefault="00236C48" w:rsidP="00F82927">
            <w:pPr>
              <w:jc w:val="both"/>
              <w:rPr>
                <w:rFonts w:ascii="Arial" w:hAnsi="Arial" w:cs="Arial"/>
                <w:b/>
                <w:bCs/>
                <w:sz w:val="24"/>
                <w:szCs w:val="24"/>
              </w:rPr>
            </w:pPr>
            <w:r w:rsidRPr="00A42753">
              <w:rPr>
                <w:rFonts w:ascii="Arial" w:hAnsi="Arial" w:cs="Arial"/>
                <w:b/>
                <w:bCs/>
                <w:sz w:val="24"/>
                <w:szCs w:val="24"/>
              </w:rPr>
              <w:t>0800 028 0285</w:t>
            </w:r>
          </w:p>
        </w:tc>
      </w:tr>
      <w:tr w:rsidR="00236C48" w:rsidRPr="00A42753" w14:paraId="2D867664" w14:textId="77777777" w:rsidTr="000502AA">
        <w:tc>
          <w:tcPr>
            <w:tcW w:w="4508" w:type="dxa"/>
          </w:tcPr>
          <w:p w14:paraId="077DA932" w14:textId="1F328169" w:rsidR="00236C48" w:rsidRPr="00A42753" w:rsidRDefault="00600404" w:rsidP="00F82927">
            <w:pPr>
              <w:jc w:val="both"/>
              <w:rPr>
                <w:rFonts w:ascii="Arial" w:hAnsi="Arial" w:cs="Arial"/>
                <w:b/>
                <w:bCs/>
                <w:sz w:val="24"/>
                <w:szCs w:val="24"/>
              </w:rPr>
            </w:pPr>
            <w:r w:rsidRPr="00A42753">
              <w:rPr>
                <w:rFonts w:ascii="Arial" w:hAnsi="Arial" w:cs="Arial"/>
                <w:b/>
                <w:bCs/>
                <w:sz w:val="24"/>
                <w:szCs w:val="24"/>
              </w:rPr>
              <w:t xml:space="preserve">Prevent </w:t>
            </w:r>
          </w:p>
        </w:tc>
        <w:tc>
          <w:tcPr>
            <w:tcW w:w="4508" w:type="dxa"/>
          </w:tcPr>
          <w:p w14:paraId="17C90858" w14:textId="77777777" w:rsidR="00511FBA" w:rsidRPr="00511FBA" w:rsidRDefault="00511FBA" w:rsidP="00511FBA">
            <w:pPr>
              <w:rPr>
                <w:rFonts w:ascii="Arial" w:hAnsi="Arial" w:cs="Arial"/>
                <w:b/>
                <w:sz w:val="24"/>
                <w:szCs w:val="24"/>
              </w:rPr>
            </w:pPr>
            <w:r w:rsidRPr="00511FBA">
              <w:rPr>
                <w:rFonts w:ascii="Arial" w:hAnsi="Arial" w:cs="Arial"/>
                <w:b/>
                <w:sz w:val="24"/>
                <w:szCs w:val="24"/>
              </w:rPr>
              <w:t xml:space="preserve">Stuart Minto 07717 588137 stuart.Minto@northlincs.gov.uk </w:t>
            </w:r>
          </w:p>
          <w:p w14:paraId="7AD08B8C" w14:textId="1651E719" w:rsidR="00600404" w:rsidRPr="00511FBA" w:rsidRDefault="00511FBA" w:rsidP="00511FBA">
            <w:pPr>
              <w:rPr>
                <w:rFonts w:ascii="Arial" w:hAnsi="Arial" w:cs="Arial"/>
                <w:b/>
                <w:bCs/>
                <w:sz w:val="24"/>
                <w:szCs w:val="24"/>
              </w:rPr>
            </w:pPr>
            <w:r w:rsidRPr="00511FBA">
              <w:rPr>
                <w:rFonts w:ascii="Arial" w:hAnsi="Arial" w:cs="Arial"/>
                <w:b/>
                <w:sz w:val="24"/>
                <w:szCs w:val="24"/>
              </w:rPr>
              <w:t>Karen Hackett 07385 410798 karen.hackett@northlincs.gov.uk Charlene Sykes 07717 586580 charlene.Sykes@northlincs.gov.uk</w:t>
            </w:r>
          </w:p>
        </w:tc>
      </w:tr>
    </w:tbl>
    <w:p w14:paraId="501640E0" w14:textId="2E1684C5" w:rsidR="000502AA" w:rsidRPr="00A42753" w:rsidRDefault="000502AA" w:rsidP="00F82927">
      <w:pPr>
        <w:spacing w:line="240" w:lineRule="auto"/>
        <w:jc w:val="both"/>
        <w:rPr>
          <w:rFonts w:ascii="Arial" w:hAnsi="Arial" w:cs="Arial"/>
          <w:b/>
          <w:bCs/>
          <w:sz w:val="24"/>
          <w:szCs w:val="24"/>
        </w:rPr>
      </w:pPr>
    </w:p>
    <w:p w14:paraId="30F0391B" w14:textId="23105147" w:rsidR="00552C66" w:rsidRPr="00A42753" w:rsidRDefault="00552C66" w:rsidP="00F82927">
      <w:pPr>
        <w:spacing w:line="240" w:lineRule="auto"/>
        <w:jc w:val="both"/>
        <w:rPr>
          <w:rFonts w:ascii="Arial" w:hAnsi="Arial" w:cs="Arial"/>
          <w:b/>
          <w:bCs/>
          <w:sz w:val="24"/>
          <w:szCs w:val="24"/>
        </w:rPr>
      </w:pPr>
      <w:r w:rsidRPr="00A42753">
        <w:rPr>
          <w:rFonts w:ascii="Arial" w:hAnsi="Arial" w:cs="Arial"/>
          <w:b/>
          <w:bCs/>
          <w:sz w:val="24"/>
          <w:szCs w:val="24"/>
        </w:rPr>
        <w:t>Useful links:-</w:t>
      </w:r>
    </w:p>
    <w:p w14:paraId="28445C5D" w14:textId="467D4A97" w:rsidR="000502AA" w:rsidRPr="00A42753" w:rsidRDefault="00EA4453" w:rsidP="004F6BE0">
      <w:pPr>
        <w:pStyle w:val="ListParagraph"/>
        <w:numPr>
          <w:ilvl w:val="0"/>
          <w:numId w:val="11"/>
        </w:numPr>
        <w:spacing w:line="240" w:lineRule="auto"/>
        <w:jc w:val="both"/>
        <w:rPr>
          <w:rFonts w:ascii="Arial" w:hAnsi="Arial" w:cs="Arial"/>
          <w:sz w:val="24"/>
          <w:szCs w:val="24"/>
        </w:rPr>
      </w:pPr>
      <w:hyperlink r:id="rId46" w:history="1">
        <w:r w:rsidR="00552C66" w:rsidRPr="00A42753">
          <w:rPr>
            <w:rStyle w:val="Hyperlink"/>
            <w:rFonts w:ascii="Arial" w:hAnsi="Arial" w:cs="Arial"/>
            <w:sz w:val="24"/>
            <w:szCs w:val="24"/>
          </w:rPr>
          <w:t>CMARS</w:t>
        </w:r>
      </w:hyperlink>
    </w:p>
    <w:p w14:paraId="4FA36CE1" w14:textId="772FA20F" w:rsidR="00552C66" w:rsidRPr="00FB5F60" w:rsidRDefault="00FB5F60" w:rsidP="004F6BE0">
      <w:pPr>
        <w:pStyle w:val="ListParagraph"/>
        <w:numPr>
          <w:ilvl w:val="0"/>
          <w:numId w:val="11"/>
        </w:numPr>
        <w:spacing w:line="240" w:lineRule="auto"/>
        <w:jc w:val="both"/>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"https://assets.publishing.service.gov.uk/government/uploads/system/uploads/attachment_data/file/1080047/KCSIE_2022_revised.pdf" </w:instrText>
      </w:r>
      <w:r>
        <w:rPr>
          <w:rFonts w:ascii="Arial" w:hAnsi="Arial" w:cs="Arial"/>
          <w:sz w:val="24"/>
          <w:szCs w:val="24"/>
        </w:rPr>
      </w:r>
      <w:r>
        <w:rPr>
          <w:rFonts w:ascii="Arial" w:hAnsi="Arial" w:cs="Arial"/>
          <w:sz w:val="24"/>
          <w:szCs w:val="24"/>
        </w:rPr>
        <w:fldChar w:fldCharType="separate"/>
      </w:r>
      <w:r w:rsidR="00EA4453" w:rsidRPr="00FB5F60">
        <w:rPr>
          <w:rStyle w:val="Hyperlink"/>
          <w:rFonts w:ascii="Arial" w:hAnsi="Arial" w:cs="Arial"/>
          <w:sz w:val="24"/>
          <w:szCs w:val="24"/>
        </w:rPr>
        <w:t>Keeping Children Safe in Education 2022</w:t>
      </w:r>
    </w:p>
    <w:p w14:paraId="20759202" w14:textId="151F756B" w:rsidR="00552C66" w:rsidRPr="00A42753" w:rsidRDefault="00FB5F60" w:rsidP="004F6BE0">
      <w:pPr>
        <w:pStyle w:val="ListParagraph"/>
        <w:numPr>
          <w:ilvl w:val="0"/>
          <w:numId w:val="11"/>
        </w:numPr>
        <w:spacing w:line="240" w:lineRule="auto"/>
        <w:jc w:val="both"/>
        <w:rPr>
          <w:rFonts w:ascii="Arial" w:hAnsi="Arial" w:cs="Arial"/>
          <w:b/>
          <w:bCs/>
          <w:sz w:val="24"/>
          <w:szCs w:val="24"/>
        </w:rPr>
      </w:pPr>
      <w:r>
        <w:rPr>
          <w:rFonts w:ascii="Arial" w:hAnsi="Arial" w:cs="Arial"/>
          <w:sz w:val="24"/>
          <w:szCs w:val="24"/>
        </w:rPr>
        <w:fldChar w:fldCharType="end"/>
      </w:r>
      <w:hyperlink r:id="rId47" w:history="1">
        <w:r w:rsidR="00552C66" w:rsidRPr="00A42753">
          <w:rPr>
            <w:rStyle w:val="Hyperlink"/>
            <w:rFonts w:ascii="Arial" w:hAnsi="Arial" w:cs="Arial"/>
            <w:sz w:val="24"/>
            <w:szCs w:val="24"/>
          </w:rPr>
          <w:t>Working Together to Safeguard Children 2018</w:t>
        </w:r>
      </w:hyperlink>
    </w:p>
    <w:p w14:paraId="71BC5DA0" w14:textId="2ECBBA5A" w:rsidR="00552C66" w:rsidRPr="00A42753" w:rsidRDefault="00EA4453" w:rsidP="004F6BE0">
      <w:pPr>
        <w:pStyle w:val="ListParagraph"/>
        <w:numPr>
          <w:ilvl w:val="0"/>
          <w:numId w:val="11"/>
        </w:numPr>
        <w:spacing w:line="240" w:lineRule="auto"/>
        <w:jc w:val="both"/>
        <w:rPr>
          <w:rFonts w:ascii="Arial" w:hAnsi="Arial" w:cs="Arial"/>
          <w:b/>
          <w:bCs/>
          <w:sz w:val="24"/>
          <w:szCs w:val="24"/>
        </w:rPr>
      </w:pPr>
      <w:hyperlink r:id="rId48" w:history="1">
        <w:r w:rsidR="00552C66" w:rsidRPr="00A42753">
          <w:rPr>
            <w:rStyle w:val="Hyperlink"/>
            <w:rFonts w:ascii="Arial" w:hAnsi="Arial" w:cs="Arial"/>
            <w:sz w:val="24"/>
            <w:szCs w:val="24"/>
          </w:rPr>
          <w:t>What to do if you're worried a child is being abused</w:t>
        </w:r>
      </w:hyperlink>
    </w:p>
    <w:p w14:paraId="58B8C83D" w14:textId="333A034F" w:rsidR="00552C66" w:rsidRPr="00A42753" w:rsidRDefault="00EA4453" w:rsidP="004F6BE0">
      <w:pPr>
        <w:pStyle w:val="ListParagraph"/>
        <w:numPr>
          <w:ilvl w:val="0"/>
          <w:numId w:val="11"/>
        </w:numPr>
        <w:spacing w:line="240" w:lineRule="auto"/>
        <w:jc w:val="both"/>
        <w:rPr>
          <w:rFonts w:ascii="Arial" w:hAnsi="Arial" w:cs="Arial"/>
          <w:b/>
          <w:bCs/>
          <w:sz w:val="24"/>
          <w:szCs w:val="24"/>
        </w:rPr>
      </w:pPr>
      <w:hyperlink r:id="rId49" w:history="1">
        <w:r w:rsidR="00552C66" w:rsidRPr="00A42753">
          <w:rPr>
            <w:rStyle w:val="Hyperlink"/>
            <w:rFonts w:ascii="Arial" w:hAnsi="Arial" w:cs="Arial"/>
            <w:sz w:val="24"/>
            <w:szCs w:val="24"/>
          </w:rPr>
          <w:t>Information sharing: advice for practitioners</w:t>
        </w:r>
      </w:hyperlink>
    </w:p>
    <w:p w14:paraId="539DAAB1" w14:textId="2C9BC7FC" w:rsidR="00552C66" w:rsidRPr="00A42753" w:rsidRDefault="00EA4453" w:rsidP="004F6BE0">
      <w:pPr>
        <w:pStyle w:val="ListParagraph"/>
        <w:numPr>
          <w:ilvl w:val="0"/>
          <w:numId w:val="11"/>
        </w:numPr>
        <w:spacing w:line="240" w:lineRule="auto"/>
        <w:jc w:val="both"/>
        <w:rPr>
          <w:rFonts w:ascii="Arial" w:hAnsi="Arial" w:cs="Arial"/>
          <w:b/>
          <w:bCs/>
          <w:sz w:val="24"/>
          <w:szCs w:val="24"/>
        </w:rPr>
      </w:pPr>
      <w:hyperlink r:id="rId50" w:history="1">
        <w:r w:rsidR="00032CAE" w:rsidRPr="00A42753">
          <w:rPr>
            <w:rStyle w:val="Hyperlink"/>
            <w:rFonts w:ascii="Arial" w:hAnsi="Arial" w:cs="Arial"/>
            <w:sz w:val="24"/>
            <w:szCs w:val="24"/>
          </w:rPr>
          <w:t>Children Act 1989</w:t>
        </w:r>
      </w:hyperlink>
      <w:r w:rsidR="00032CAE" w:rsidRPr="00A42753">
        <w:rPr>
          <w:rFonts w:ascii="Arial" w:hAnsi="Arial" w:cs="Arial"/>
          <w:sz w:val="24"/>
          <w:szCs w:val="24"/>
        </w:rPr>
        <w:t xml:space="preserve"> </w:t>
      </w:r>
      <w:r w:rsidR="00032CAE" w:rsidRPr="00A42753">
        <w:rPr>
          <w:rFonts w:ascii="Arial" w:hAnsi="Arial" w:cs="Arial"/>
          <w:color w:val="4472C4" w:themeColor="accent1"/>
          <w:sz w:val="24"/>
          <w:szCs w:val="24"/>
        </w:rPr>
        <w:t>and</w:t>
      </w:r>
      <w:r w:rsidR="00032CAE" w:rsidRPr="00A42753">
        <w:rPr>
          <w:rFonts w:ascii="Arial" w:hAnsi="Arial" w:cs="Arial"/>
          <w:sz w:val="24"/>
          <w:szCs w:val="24"/>
        </w:rPr>
        <w:t xml:space="preserve">  </w:t>
      </w:r>
      <w:hyperlink r:id="rId51" w:history="1">
        <w:r w:rsidR="00552C66" w:rsidRPr="00A42753">
          <w:rPr>
            <w:rStyle w:val="Hyperlink"/>
            <w:rFonts w:ascii="Arial" w:hAnsi="Arial" w:cs="Arial"/>
            <w:sz w:val="24"/>
            <w:szCs w:val="24"/>
          </w:rPr>
          <w:t>Children Act 2004</w:t>
        </w:r>
      </w:hyperlink>
    </w:p>
    <w:p w14:paraId="51078451" w14:textId="7E6C4AD7" w:rsidR="00032CAE" w:rsidRPr="00A42753" w:rsidRDefault="00EA4453" w:rsidP="004F6BE0">
      <w:pPr>
        <w:pStyle w:val="ListParagraph"/>
        <w:numPr>
          <w:ilvl w:val="0"/>
          <w:numId w:val="11"/>
        </w:numPr>
        <w:spacing w:line="240" w:lineRule="auto"/>
        <w:jc w:val="both"/>
        <w:rPr>
          <w:rFonts w:ascii="Arial" w:hAnsi="Arial" w:cs="Arial"/>
          <w:b/>
          <w:bCs/>
          <w:sz w:val="24"/>
          <w:szCs w:val="24"/>
        </w:rPr>
      </w:pPr>
      <w:hyperlink r:id="rId52" w:history="1">
        <w:r w:rsidR="00032CAE" w:rsidRPr="00A42753">
          <w:rPr>
            <w:rStyle w:val="Hyperlink"/>
            <w:rFonts w:ascii="Arial" w:hAnsi="Arial" w:cs="Arial"/>
            <w:sz w:val="24"/>
            <w:szCs w:val="24"/>
          </w:rPr>
          <w:t>Sharing nudes and semi-nudes: advice for education settings working with children and young people</w:t>
        </w:r>
      </w:hyperlink>
    </w:p>
    <w:p w14:paraId="1B800CE6" w14:textId="1253F53D" w:rsidR="00032CAE" w:rsidRPr="00FB5F60" w:rsidRDefault="00EA4453" w:rsidP="004F6BE0">
      <w:pPr>
        <w:pStyle w:val="ListParagraph"/>
        <w:numPr>
          <w:ilvl w:val="0"/>
          <w:numId w:val="11"/>
        </w:numPr>
        <w:spacing w:line="240" w:lineRule="auto"/>
        <w:jc w:val="both"/>
        <w:rPr>
          <w:rStyle w:val="Hyperlink"/>
          <w:rFonts w:ascii="Arial" w:hAnsi="Arial" w:cs="Arial"/>
          <w:b/>
          <w:bCs/>
          <w:color w:val="auto"/>
          <w:sz w:val="24"/>
          <w:szCs w:val="24"/>
          <w:u w:val="none"/>
        </w:rPr>
      </w:pPr>
      <w:hyperlink r:id="rId53" w:history="1">
        <w:r w:rsidR="00032CAE" w:rsidRPr="00A42753">
          <w:rPr>
            <w:rStyle w:val="Hyperlink"/>
            <w:rFonts w:ascii="Arial" w:hAnsi="Arial" w:cs="Arial"/>
            <w:sz w:val="24"/>
            <w:szCs w:val="24"/>
          </w:rPr>
          <w:t>Teachers’ Standards (update June 2013)</w:t>
        </w:r>
      </w:hyperlink>
    </w:p>
    <w:p w14:paraId="79691275" w14:textId="00A87435" w:rsidR="00FB5F60" w:rsidRPr="00FB5F60" w:rsidRDefault="00FB5F60" w:rsidP="00FB5F60">
      <w:pPr>
        <w:pStyle w:val="ListParagraph"/>
        <w:numPr>
          <w:ilvl w:val="0"/>
          <w:numId w:val="11"/>
        </w:numPr>
        <w:spacing w:line="240" w:lineRule="auto"/>
        <w:jc w:val="both"/>
        <w:rPr>
          <w:rFonts w:ascii="Arial" w:hAnsi="Arial" w:cs="Arial"/>
          <w:bCs/>
          <w:sz w:val="24"/>
          <w:szCs w:val="24"/>
        </w:rPr>
      </w:pPr>
      <w:hyperlink r:id="rId54" w:history="1">
        <w:r w:rsidRPr="00FB5F60">
          <w:rPr>
            <w:rStyle w:val="Hyperlink"/>
            <w:rFonts w:ascii="Arial" w:hAnsi="Arial" w:cs="Arial"/>
            <w:bCs/>
            <w:sz w:val="24"/>
            <w:szCs w:val="24"/>
          </w:rPr>
          <w:t>Welcome | Family Information Directory (northlincs.gov.uk)</w:t>
        </w:r>
      </w:hyperlink>
    </w:p>
    <w:sectPr w:rsidR="00FB5F60" w:rsidRPr="00FB5F60" w:rsidSect="006E6884">
      <w:footerReference w:type="default" r:id="rId5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7587A" w14:textId="77777777" w:rsidR="001943FF" w:rsidRDefault="001943FF" w:rsidP="000569B8">
      <w:pPr>
        <w:spacing w:after="0" w:line="240" w:lineRule="auto"/>
      </w:pPr>
      <w:r>
        <w:separator/>
      </w:r>
    </w:p>
  </w:endnote>
  <w:endnote w:type="continuationSeparator" w:id="0">
    <w:p w14:paraId="25E3699A" w14:textId="77777777" w:rsidR="001943FF" w:rsidRDefault="001943FF" w:rsidP="0005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026718"/>
      <w:docPartObj>
        <w:docPartGallery w:val="Page Numbers (Bottom of Page)"/>
        <w:docPartUnique/>
      </w:docPartObj>
    </w:sdtPr>
    <w:sdtEndPr>
      <w:rPr>
        <w:noProof/>
      </w:rPr>
    </w:sdtEndPr>
    <w:sdtContent>
      <w:p w14:paraId="4E38032F" w14:textId="649BA6E3" w:rsidR="00EA4453" w:rsidRDefault="00EA4453">
        <w:pPr>
          <w:pStyle w:val="Footer"/>
          <w:jc w:val="right"/>
        </w:pPr>
        <w:r>
          <w:fldChar w:fldCharType="begin"/>
        </w:r>
        <w:r>
          <w:instrText xml:space="preserve"> PAGE   \* MERGEFORMAT </w:instrText>
        </w:r>
        <w:r>
          <w:fldChar w:fldCharType="separate"/>
        </w:r>
        <w:r w:rsidR="00796F47">
          <w:rPr>
            <w:noProof/>
          </w:rPr>
          <w:t>1</w:t>
        </w:r>
        <w:r>
          <w:rPr>
            <w:noProof/>
          </w:rPr>
          <w:fldChar w:fldCharType="end"/>
        </w:r>
      </w:p>
    </w:sdtContent>
  </w:sdt>
  <w:p w14:paraId="06DFD9B3" w14:textId="77777777" w:rsidR="00EA4453" w:rsidRDefault="00EA4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B7BA8" w14:textId="77777777" w:rsidR="001943FF" w:rsidRDefault="001943FF" w:rsidP="000569B8">
      <w:pPr>
        <w:spacing w:after="0" w:line="240" w:lineRule="auto"/>
      </w:pPr>
      <w:r>
        <w:separator/>
      </w:r>
    </w:p>
  </w:footnote>
  <w:footnote w:type="continuationSeparator" w:id="0">
    <w:p w14:paraId="69526EAE" w14:textId="77777777" w:rsidR="001943FF" w:rsidRDefault="001943FF" w:rsidP="00056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712"/>
    <w:multiLevelType w:val="hybridMultilevel"/>
    <w:tmpl w:val="B0F40506"/>
    <w:lvl w:ilvl="0" w:tplc="F2F68094">
      <w:start w:val="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4D25B9"/>
    <w:multiLevelType w:val="hybridMultilevel"/>
    <w:tmpl w:val="A73C5ADA"/>
    <w:lvl w:ilvl="0" w:tplc="0809001B">
      <w:start w:val="1"/>
      <w:numFmt w:val="lowerRoman"/>
      <w:lvlText w:val="%1."/>
      <w:lvlJc w:val="righ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36FCB"/>
    <w:multiLevelType w:val="hybridMultilevel"/>
    <w:tmpl w:val="88EC3C4C"/>
    <w:lvl w:ilvl="0" w:tplc="F2F68094">
      <w:start w:val="1"/>
      <w:numFmt w:val="bullet"/>
      <w:lvlText w:val="•"/>
      <w:lvlJc w:val="left"/>
      <w:pPr>
        <w:ind w:left="4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33F84"/>
    <w:multiLevelType w:val="hybridMultilevel"/>
    <w:tmpl w:val="FAC4C4FA"/>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247FF"/>
    <w:multiLevelType w:val="hybridMultilevel"/>
    <w:tmpl w:val="870AED96"/>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E700F0"/>
    <w:multiLevelType w:val="hybridMultilevel"/>
    <w:tmpl w:val="452299B4"/>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106FF0"/>
    <w:multiLevelType w:val="hybridMultilevel"/>
    <w:tmpl w:val="0E308C46"/>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BC26F9"/>
    <w:multiLevelType w:val="hybridMultilevel"/>
    <w:tmpl w:val="CBB6A5F2"/>
    <w:lvl w:ilvl="0" w:tplc="F2F68094">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EA2492"/>
    <w:multiLevelType w:val="hybridMultilevel"/>
    <w:tmpl w:val="6A3261AA"/>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400E91"/>
    <w:multiLevelType w:val="hybridMultilevel"/>
    <w:tmpl w:val="F35CA50A"/>
    <w:lvl w:ilvl="0" w:tplc="F2F6809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5E28E4"/>
    <w:multiLevelType w:val="hybridMultilevel"/>
    <w:tmpl w:val="D72C2D42"/>
    <w:lvl w:ilvl="0" w:tplc="A1968D76">
      <w:start w:val="1"/>
      <w:numFmt w:val="bullet"/>
      <w:lvlText w:val="•"/>
      <w:lvlJc w:val="left"/>
      <w:pPr>
        <w:ind w:left="420" w:hanging="360"/>
      </w:pPr>
      <w:rPr>
        <w:rFonts w:ascii="Arial" w:hAnsi="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DC3BB6"/>
    <w:multiLevelType w:val="hybridMultilevel"/>
    <w:tmpl w:val="B12426D2"/>
    <w:lvl w:ilvl="0" w:tplc="F2F68094">
      <w:start w:val="1"/>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25153B"/>
    <w:multiLevelType w:val="hybridMultilevel"/>
    <w:tmpl w:val="356009E8"/>
    <w:lvl w:ilvl="0" w:tplc="A1968D76">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23206A"/>
    <w:multiLevelType w:val="hybridMultilevel"/>
    <w:tmpl w:val="7CC63670"/>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6F6A63"/>
    <w:multiLevelType w:val="hybridMultilevel"/>
    <w:tmpl w:val="41EC4562"/>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283C0F"/>
    <w:multiLevelType w:val="hybridMultilevel"/>
    <w:tmpl w:val="B26C4F7C"/>
    <w:lvl w:ilvl="0" w:tplc="F2F68094">
      <w:start w:val="1"/>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4D81382"/>
    <w:multiLevelType w:val="hybridMultilevel"/>
    <w:tmpl w:val="52D63032"/>
    <w:lvl w:ilvl="0" w:tplc="F2F6809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B212BE"/>
    <w:multiLevelType w:val="hybridMultilevel"/>
    <w:tmpl w:val="170A34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9F5A89"/>
    <w:multiLevelType w:val="hybridMultilevel"/>
    <w:tmpl w:val="17FEC8B8"/>
    <w:lvl w:ilvl="0" w:tplc="F2F68094">
      <w:start w:val="1"/>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A686795"/>
    <w:multiLevelType w:val="hybridMultilevel"/>
    <w:tmpl w:val="1FB6FB5A"/>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E83E30"/>
    <w:multiLevelType w:val="hybridMultilevel"/>
    <w:tmpl w:val="D736CEAC"/>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E55BF2"/>
    <w:multiLevelType w:val="hybridMultilevel"/>
    <w:tmpl w:val="1C0C46AE"/>
    <w:lvl w:ilvl="0" w:tplc="A1968D76">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7E7F09"/>
    <w:multiLevelType w:val="hybridMultilevel"/>
    <w:tmpl w:val="A4667652"/>
    <w:lvl w:ilvl="0" w:tplc="F2F68094">
      <w:start w:val="1"/>
      <w:numFmt w:val="bullet"/>
      <w:lvlText w:val="•"/>
      <w:lvlJc w:val="left"/>
      <w:pPr>
        <w:ind w:left="1146" w:hanging="360"/>
      </w:pPr>
      <w:rPr>
        <w:rFonts w:ascii="Arial" w:eastAsiaTheme="minorHAnsi" w:hAnsi="Arial" w:cs="Aria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3">
    <w:nsid w:val="44C03B7A"/>
    <w:multiLevelType w:val="hybridMultilevel"/>
    <w:tmpl w:val="BEC4FB60"/>
    <w:lvl w:ilvl="0" w:tplc="F2F6809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36389A"/>
    <w:multiLevelType w:val="hybridMultilevel"/>
    <w:tmpl w:val="727C992C"/>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166518"/>
    <w:multiLevelType w:val="hybridMultilevel"/>
    <w:tmpl w:val="067AD93C"/>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AC5B4B"/>
    <w:multiLevelType w:val="hybridMultilevel"/>
    <w:tmpl w:val="4C3E7C50"/>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573F39"/>
    <w:multiLevelType w:val="hybridMultilevel"/>
    <w:tmpl w:val="6E5E9962"/>
    <w:lvl w:ilvl="0" w:tplc="F2F68094">
      <w:start w:val="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BEC6603"/>
    <w:multiLevelType w:val="hybridMultilevel"/>
    <w:tmpl w:val="766A4FB6"/>
    <w:lvl w:ilvl="0" w:tplc="A1968D76">
      <w:start w:val="1"/>
      <w:numFmt w:val="bullet"/>
      <w:lvlText w:val="•"/>
      <w:lvlJc w:val="left"/>
      <w:pPr>
        <w:ind w:left="4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F541B1"/>
    <w:multiLevelType w:val="hybridMultilevel"/>
    <w:tmpl w:val="B2A262F0"/>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F707C8"/>
    <w:multiLevelType w:val="hybridMultilevel"/>
    <w:tmpl w:val="808C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BFD688E"/>
    <w:multiLevelType w:val="hybridMultilevel"/>
    <w:tmpl w:val="D924F822"/>
    <w:lvl w:ilvl="0" w:tplc="F2F6809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D3153D"/>
    <w:multiLevelType w:val="hybridMultilevel"/>
    <w:tmpl w:val="164E1F7E"/>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C32A6B"/>
    <w:multiLevelType w:val="hybridMultilevel"/>
    <w:tmpl w:val="2DC09200"/>
    <w:lvl w:ilvl="0" w:tplc="F2F68094">
      <w:start w:val="1"/>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B39746E"/>
    <w:multiLevelType w:val="hybridMultilevel"/>
    <w:tmpl w:val="E92603C4"/>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AC3612"/>
    <w:multiLevelType w:val="hybridMultilevel"/>
    <w:tmpl w:val="FAB6C3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AF7030"/>
    <w:multiLevelType w:val="hybridMultilevel"/>
    <w:tmpl w:val="78223526"/>
    <w:lvl w:ilvl="0" w:tplc="A1968D76">
      <w:start w:val="1"/>
      <w:numFmt w:val="bullet"/>
      <w:lvlText w:val="•"/>
      <w:lvlJc w:val="left"/>
      <w:pPr>
        <w:ind w:left="108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7697A3E"/>
    <w:multiLevelType w:val="hybridMultilevel"/>
    <w:tmpl w:val="EE4EEFD8"/>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095FAB"/>
    <w:multiLevelType w:val="hybridMultilevel"/>
    <w:tmpl w:val="CD224EC2"/>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5909AA"/>
    <w:multiLevelType w:val="hybridMultilevel"/>
    <w:tmpl w:val="0414AD36"/>
    <w:lvl w:ilvl="0" w:tplc="F2F680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3F32CC"/>
    <w:multiLevelType w:val="hybridMultilevel"/>
    <w:tmpl w:val="0610CDBC"/>
    <w:lvl w:ilvl="0" w:tplc="F2F6809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0"/>
  </w:num>
  <w:num w:numId="3">
    <w:abstractNumId w:val="9"/>
  </w:num>
  <w:num w:numId="4">
    <w:abstractNumId w:val="22"/>
  </w:num>
  <w:num w:numId="5">
    <w:abstractNumId w:val="7"/>
  </w:num>
  <w:num w:numId="6">
    <w:abstractNumId w:val="15"/>
  </w:num>
  <w:num w:numId="7">
    <w:abstractNumId w:val="18"/>
  </w:num>
  <w:num w:numId="8">
    <w:abstractNumId w:val="33"/>
  </w:num>
  <w:num w:numId="9">
    <w:abstractNumId w:val="16"/>
  </w:num>
  <w:num w:numId="10">
    <w:abstractNumId w:val="31"/>
  </w:num>
  <w:num w:numId="11">
    <w:abstractNumId w:val="23"/>
  </w:num>
  <w:num w:numId="12">
    <w:abstractNumId w:val="11"/>
  </w:num>
  <w:num w:numId="13">
    <w:abstractNumId w:val="10"/>
  </w:num>
  <w:num w:numId="14">
    <w:abstractNumId w:val="28"/>
  </w:num>
  <w:num w:numId="15">
    <w:abstractNumId w:val="36"/>
  </w:num>
  <w:num w:numId="16">
    <w:abstractNumId w:val="12"/>
  </w:num>
  <w:num w:numId="17">
    <w:abstractNumId w:val="21"/>
  </w:num>
  <w:num w:numId="18">
    <w:abstractNumId w:val="20"/>
  </w:num>
  <w:num w:numId="19">
    <w:abstractNumId w:val="1"/>
  </w:num>
  <w:num w:numId="20">
    <w:abstractNumId w:val="26"/>
  </w:num>
  <w:num w:numId="21">
    <w:abstractNumId w:val="38"/>
  </w:num>
  <w:num w:numId="22">
    <w:abstractNumId w:val="27"/>
  </w:num>
  <w:num w:numId="23">
    <w:abstractNumId w:val="0"/>
  </w:num>
  <w:num w:numId="24">
    <w:abstractNumId w:val="32"/>
  </w:num>
  <w:num w:numId="25">
    <w:abstractNumId w:val="24"/>
  </w:num>
  <w:num w:numId="26">
    <w:abstractNumId w:val="14"/>
  </w:num>
  <w:num w:numId="27">
    <w:abstractNumId w:val="39"/>
  </w:num>
  <w:num w:numId="28">
    <w:abstractNumId w:val="3"/>
  </w:num>
  <w:num w:numId="29">
    <w:abstractNumId w:val="4"/>
  </w:num>
  <w:num w:numId="30">
    <w:abstractNumId w:val="25"/>
  </w:num>
  <w:num w:numId="31">
    <w:abstractNumId w:val="29"/>
  </w:num>
  <w:num w:numId="32">
    <w:abstractNumId w:val="37"/>
  </w:num>
  <w:num w:numId="33">
    <w:abstractNumId w:val="13"/>
  </w:num>
  <w:num w:numId="34">
    <w:abstractNumId w:val="8"/>
  </w:num>
  <w:num w:numId="35">
    <w:abstractNumId w:val="34"/>
  </w:num>
  <w:num w:numId="36">
    <w:abstractNumId w:val="6"/>
  </w:num>
  <w:num w:numId="37">
    <w:abstractNumId w:val="19"/>
  </w:num>
  <w:num w:numId="38">
    <w:abstractNumId w:val="5"/>
  </w:num>
  <w:num w:numId="39">
    <w:abstractNumId w:val="35"/>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C1"/>
    <w:rsid w:val="00000294"/>
    <w:rsid w:val="00004DAF"/>
    <w:rsid w:val="00004E7F"/>
    <w:rsid w:val="00024ED2"/>
    <w:rsid w:val="00032CAE"/>
    <w:rsid w:val="000502AA"/>
    <w:rsid w:val="000569B8"/>
    <w:rsid w:val="00062A74"/>
    <w:rsid w:val="000729DA"/>
    <w:rsid w:val="0007680F"/>
    <w:rsid w:val="000A1E49"/>
    <w:rsid w:val="000D7094"/>
    <w:rsid w:val="000E564C"/>
    <w:rsid w:val="000E79C2"/>
    <w:rsid w:val="000F0003"/>
    <w:rsid w:val="00103397"/>
    <w:rsid w:val="00107168"/>
    <w:rsid w:val="00140B77"/>
    <w:rsid w:val="0014299F"/>
    <w:rsid w:val="00185144"/>
    <w:rsid w:val="001943FF"/>
    <w:rsid w:val="001A0F19"/>
    <w:rsid w:val="001A7E84"/>
    <w:rsid w:val="001E2D42"/>
    <w:rsid w:val="00220C28"/>
    <w:rsid w:val="0023287B"/>
    <w:rsid w:val="00232F59"/>
    <w:rsid w:val="00236C48"/>
    <w:rsid w:val="00244A35"/>
    <w:rsid w:val="0025286E"/>
    <w:rsid w:val="00252D4E"/>
    <w:rsid w:val="002555DD"/>
    <w:rsid w:val="002611D6"/>
    <w:rsid w:val="00266277"/>
    <w:rsid w:val="002A62C7"/>
    <w:rsid w:val="002C1401"/>
    <w:rsid w:val="002C7B00"/>
    <w:rsid w:val="00323AD1"/>
    <w:rsid w:val="003344B1"/>
    <w:rsid w:val="0034722A"/>
    <w:rsid w:val="0037008C"/>
    <w:rsid w:val="00381FA3"/>
    <w:rsid w:val="00390440"/>
    <w:rsid w:val="003B70A8"/>
    <w:rsid w:val="00444EB0"/>
    <w:rsid w:val="00453490"/>
    <w:rsid w:val="00485791"/>
    <w:rsid w:val="004A3D7B"/>
    <w:rsid w:val="004C158F"/>
    <w:rsid w:val="004E4E3F"/>
    <w:rsid w:val="004F6BE0"/>
    <w:rsid w:val="00511FBA"/>
    <w:rsid w:val="005202BE"/>
    <w:rsid w:val="00532AB9"/>
    <w:rsid w:val="005422D7"/>
    <w:rsid w:val="00552C66"/>
    <w:rsid w:val="005924B5"/>
    <w:rsid w:val="005A1081"/>
    <w:rsid w:val="005A1BD2"/>
    <w:rsid w:val="005B6F2D"/>
    <w:rsid w:val="005B79E5"/>
    <w:rsid w:val="005C5CD8"/>
    <w:rsid w:val="005D063E"/>
    <w:rsid w:val="005E6258"/>
    <w:rsid w:val="00600404"/>
    <w:rsid w:val="00601F6A"/>
    <w:rsid w:val="0060525E"/>
    <w:rsid w:val="00607E68"/>
    <w:rsid w:val="0061226B"/>
    <w:rsid w:val="00615447"/>
    <w:rsid w:val="0061738A"/>
    <w:rsid w:val="00627652"/>
    <w:rsid w:val="00637E9E"/>
    <w:rsid w:val="00667C28"/>
    <w:rsid w:val="00673932"/>
    <w:rsid w:val="00673A2D"/>
    <w:rsid w:val="006831C4"/>
    <w:rsid w:val="0069419A"/>
    <w:rsid w:val="006A6F3D"/>
    <w:rsid w:val="006B27B6"/>
    <w:rsid w:val="006D20AD"/>
    <w:rsid w:val="006E6884"/>
    <w:rsid w:val="007111F0"/>
    <w:rsid w:val="007242ED"/>
    <w:rsid w:val="00725DE9"/>
    <w:rsid w:val="00743855"/>
    <w:rsid w:val="00750870"/>
    <w:rsid w:val="007609B4"/>
    <w:rsid w:val="00767787"/>
    <w:rsid w:val="00770F0E"/>
    <w:rsid w:val="00775DBF"/>
    <w:rsid w:val="00796F47"/>
    <w:rsid w:val="007A290C"/>
    <w:rsid w:val="007A366E"/>
    <w:rsid w:val="007F4F08"/>
    <w:rsid w:val="00820E1F"/>
    <w:rsid w:val="0082519E"/>
    <w:rsid w:val="00825E58"/>
    <w:rsid w:val="00853553"/>
    <w:rsid w:val="008852EA"/>
    <w:rsid w:val="008970DA"/>
    <w:rsid w:val="008B749A"/>
    <w:rsid w:val="008C59A6"/>
    <w:rsid w:val="009230B6"/>
    <w:rsid w:val="00940012"/>
    <w:rsid w:val="0095345B"/>
    <w:rsid w:val="0095585F"/>
    <w:rsid w:val="0096147E"/>
    <w:rsid w:val="00962994"/>
    <w:rsid w:val="00973E3D"/>
    <w:rsid w:val="0098653D"/>
    <w:rsid w:val="0099388B"/>
    <w:rsid w:val="0099445D"/>
    <w:rsid w:val="009B75EB"/>
    <w:rsid w:val="009B775A"/>
    <w:rsid w:val="009E7A1C"/>
    <w:rsid w:val="009F45BD"/>
    <w:rsid w:val="00A147A7"/>
    <w:rsid w:val="00A20057"/>
    <w:rsid w:val="00A42753"/>
    <w:rsid w:val="00A53CCA"/>
    <w:rsid w:val="00A54BA0"/>
    <w:rsid w:val="00A959D2"/>
    <w:rsid w:val="00AB2048"/>
    <w:rsid w:val="00AE2E93"/>
    <w:rsid w:val="00AE6645"/>
    <w:rsid w:val="00AF6E14"/>
    <w:rsid w:val="00B23294"/>
    <w:rsid w:val="00B37290"/>
    <w:rsid w:val="00B70CA3"/>
    <w:rsid w:val="00B872CF"/>
    <w:rsid w:val="00BA52CB"/>
    <w:rsid w:val="00BA5CB9"/>
    <w:rsid w:val="00BB3D20"/>
    <w:rsid w:val="00C069F9"/>
    <w:rsid w:val="00C15BE5"/>
    <w:rsid w:val="00C343C3"/>
    <w:rsid w:val="00C35046"/>
    <w:rsid w:val="00C42D4B"/>
    <w:rsid w:val="00C6549D"/>
    <w:rsid w:val="00CA338F"/>
    <w:rsid w:val="00CA51F8"/>
    <w:rsid w:val="00CB5376"/>
    <w:rsid w:val="00CE2CF3"/>
    <w:rsid w:val="00CE7D95"/>
    <w:rsid w:val="00D0724C"/>
    <w:rsid w:val="00D163A8"/>
    <w:rsid w:val="00D23747"/>
    <w:rsid w:val="00D3781D"/>
    <w:rsid w:val="00D41C6F"/>
    <w:rsid w:val="00D5162C"/>
    <w:rsid w:val="00D74A4C"/>
    <w:rsid w:val="00D81C05"/>
    <w:rsid w:val="00DA3279"/>
    <w:rsid w:val="00DB1B86"/>
    <w:rsid w:val="00DB7792"/>
    <w:rsid w:val="00DC0383"/>
    <w:rsid w:val="00DD12C8"/>
    <w:rsid w:val="00DD30EE"/>
    <w:rsid w:val="00DD5B3D"/>
    <w:rsid w:val="00E00557"/>
    <w:rsid w:val="00E23571"/>
    <w:rsid w:val="00E77CC1"/>
    <w:rsid w:val="00E83B78"/>
    <w:rsid w:val="00E86BBB"/>
    <w:rsid w:val="00E917AD"/>
    <w:rsid w:val="00E91C49"/>
    <w:rsid w:val="00EA29D9"/>
    <w:rsid w:val="00EA4453"/>
    <w:rsid w:val="00EB2A4F"/>
    <w:rsid w:val="00EC77C1"/>
    <w:rsid w:val="00ED167D"/>
    <w:rsid w:val="00EF3131"/>
    <w:rsid w:val="00F12D7D"/>
    <w:rsid w:val="00F2638A"/>
    <w:rsid w:val="00F628B4"/>
    <w:rsid w:val="00F82927"/>
    <w:rsid w:val="00F8412D"/>
    <w:rsid w:val="00FB18B5"/>
    <w:rsid w:val="00FB5F60"/>
    <w:rsid w:val="00FB6C44"/>
    <w:rsid w:val="00FC3A2B"/>
    <w:rsid w:val="00FD2A87"/>
    <w:rsid w:val="00FD66B8"/>
    <w:rsid w:val="00FF6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77C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7C1"/>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EC77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77C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C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77C1"/>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056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9B8"/>
  </w:style>
  <w:style w:type="paragraph" w:styleId="Footer">
    <w:name w:val="footer"/>
    <w:basedOn w:val="Normal"/>
    <w:link w:val="FooterChar"/>
    <w:uiPriority w:val="99"/>
    <w:unhideWhenUsed/>
    <w:rsid w:val="00056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9B8"/>
  </w:style>
  <w:style w:type="character" w:styleId="Hyperlink">
    <w:name w:val="Hyperlink"/>
    <w:basedOn w:val="DefaultParagraphFont"/>
    <w:uiPriority w:val="99"/>
    <w:unhideWhenUsed/>
    <w:rsid w:val="00A147A7"/>
    <w:rPr>
      <w:color w:val="0563C1" w:themeColor="hyperlink"/>
      <w:u w:val="single"/>
    </w:rPr>
  </w:style>
  <w:style w:type="character" w:customStyle="1" w:styleId="UnresolvedMention">
    <w:name w:val="Unresolved Mention"/>
    <w:basedOn w:val="DefaultParagraphFont"/>
    <w:uiPriority w:val="99"/>
    <w:semiHidden/>
    <w:unhideWhenUsed/>
    <w:rsid w:val="00A147A7"/>
    <w:rPr>
      <w:color w:val="605E5C"/>
      <w:shd w:val="clear" w:color="auto" w:fill="E1DFDD"/>
    </w:rPr>
  </w:style>
  <w:style w:type="paragraph" w:styleId="ListParagraph">
    <w:name w:val="List Paragraph"/>
    <w:basedOn w:val="Normal"/>
    <w:uiPriority w:val="34"/>
    <w:qFormat/>
    <w:rsid w:val="00252D4E"/>
    <w:pPr>
      <w:ind w:left="720"/>
      <w:contextualSpacing/>
    </w:pPr>
  </w:style>
  <w:style w:type="paragraph" w:styleId="NormalWeb">
    <w:name w:val="Normal (Web)"/>
    <w:basedOn w:val="Normal"/>
    <w:uiPriority w:val="99"/>
    <w:semiHidden/>
    <w:unhideWhenUsed/>
    <w:rsid w:val="006739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2519E"/>
    <w:pPr>
      <w:spacing w:after="0" w:line="240" w:lineRule="auto"/>
    </w:pPr>
  </w:style>
  <w:style w:type="character" w:styleId="FollowedHyperlink">
    <w:name w:val="FollowedHyperlink"/>
    <w:basedOn w:val="DefaultParagraphFont"/>
    <w:uiPriority w:val="99"/>
    <w:semiHidden/>
    <w:unhideWhenUsed/>
    <w:rsid w:val="008970DA"/>
    <w:rPr>
      <w:color w:val="954F72" w:themeColor="followedHyperlink"/>
      <w:u w:val="single"/>
    </w:rPr>
  </w:style>
  <w:style w:type="character" w:styleId="CommentReference">
    <w:name w:val="annotation reference"/>
    <w:basedOn w:val="DefaultParagraphFont"/>
    <w:uiPriority w:val="99"/>
    <w:semiHidden/>
    <w:unhideWhenUsed/>
    <w:rsid w:val="00BA52CB"/>
    <w:rPr>
      <w:sz w:val="16"/>
      <w:szCs w:val="16"/>
    </w:rPr>
  </w:style>
  <w:style w:type="paragraph" w:styleId="CommentText">
    <w:name w:val="annotation text"/>
    <w:basedOn w:val="Normal"/>
    <w:link w:val="CommentTextChar"/>
    <w:uiPriority w:val="99"/>
    <w:unhideWhenUsed/>
    <w:rsid w:val="00BA52CB"/>
    <w:pPr>
      <w:spacing w:line="240" w:lineRule="auto"/>
    </w:pPr>
    <w:rPr>
      <w:sz w:val="20"/>
      <w:szCs w:val="20"/>
    </w:rPr>
  </w:style>
  <w:style w:type="character" w:customStyle="1" w:styleId="CommentTextChar">
    <w:name w:val="Comment Text Char"/>
    <w:basedOn w:val="DefaultParagraphFont"/>
    <w:link w:val="CommentText"/>
    <w:uiPriority w:val="99"/>
    <w:rsid w:val="00BA52CB"/>
    <w:rPr>
      <w:sz w:val="20"/>
      <w:szCs w:val="20"/>
    </w:rPr>
  </w:style>
  <w:style w:type="paragraph" w:styleId="CommentSubject">
    <w:name w:val="annotation subject"/>
    <w:basedOn w:val="CommentText"/>
    <w:next w:val="CommentText"/>
    <w:link w:val="CommentSubjectChar"/>
    <w:uiPriority w:val="99"/>
    <w:semiHidden/>
    <w:unhideWhenUsed/>
    <w:rsid w:val="00BA52CB"/>
    <w:rPr>
      <w:b/>
      <w:bCs/>
    </w:rPr>
  </w:style>
  <w:style w:type="character" w:customStyle="1" w:styleId="CommentSubjectChar">
    <w:name w:val="Comment Subject Char"/>
    <w:basedOn w:val="CommentTextChar"/>
    <w:link w:val="CommentSubject"/>
    <w:uiPriority w:val="99"/>
    <w:semiHidden/>
    <w:rsid w:val="00BA52CB"/>
    <w:rPr>
      <w:b/>
      <w:bCs/>
      <w:sz w:val="20"/>
      <w:szCs w:val="20"/>
    </w:rPr>
  </w:style>
  <w:style w:type="paragraph" w:styleId="BalloonText">
    <w:name w:val="Balloon Text"/>
    <w:basedOn w:val="Normal"/>
    <w:link w:val="BalloonTextChar"/>
    <w:uiPriority w:val="99"/>
    <w:semiHidden/>
    <w:unhideWhenUsed/>
    <w:rsid w:val="00A42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77C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7C1"/>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EC77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77C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C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77C1"/>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056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9B8"/>
  </w:style>
  <w:style w:type="paragraph" w:styleId="Footer">
    <w:name w:val="footer"/>
    <w:basedOn w:val="Normal"/>
    <w:link w:val="FooterChar"/>
    <w:uiPriority w:val="99"/>
    <w:unhideWhenUsed/>
    <w:rsid w:val="00056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9B8"/>
  </w:style>
  <w:style w:type="character" w:styleId="Hyperlink">
    <w:name w:val="Hyperlink"/>
    <w:basedOn w:val="DefaultParagraphFont"/>
    <w:uiPriority w:val="99"/>
    <w:unhideWhenUsed/>
    <w:rsid w:val="00A147A7"/>
    <w:rPr>
      <w:color w:val="0563C1" w:themeColor="hyperlink"/>
      <w:u w:val="single"/>
    </w:rPr>
  </w:style>
  <w:style w:type="character" w:customStyle="1" w:styleId="UnresolvedMention">
    <w:name w:val="Unresolved Mention"/>
    <w:basedOn w:val="DefaultParagraphFont"/>
    <w:uiPriority w:val="99"/>
    <w:semiHidden/>
    <w:unhideWhenUsed/>
    <w:rsid w:val="00A147A7"/>
    <w:rPr>
      <w:color w:val="605E5C"/>
      <w:shd w:val="clear" w:color="auto" w:fill="E1DFDD"/>
    </w:rPr>
  </w:style>
  <w:style w:type="paragraph" w:styleId="ListParagraph">
    <w:name w:val="List Paragraph"/>
    <w:basedOn w:val="Normal"/>
    <w:uiPriority w:val="34"/>
    <w:qFormat/>
    <w:rsid w:val="00252D4E"/>
    <w:pPr>
      <w:ind w:left="720"/>
      <w:contextualSpacing/>
    </w:pPr>
  </w:style>
  <w:style w:type="paragraph" w:styleId="NormalWeb">
    <w:name w:val="Normal (Web)"/>
    <w:basedOn w:val="Normal"/>
    <w:uiPriority w:val="99"/>
    <w:semiHidden/>
    <w:unhideWhenUsed/>
    <w:rsid w:val="006739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2519E"/>
    <w:pPr>
      <w:spacing w:after="0" w:line="240" w:lineRule="auto"/>
    </w:pPr>
  </w:style>
  <w:style w:type="character" w:styleId="FollowedHyperlink">
    <w:name w:val="FollowedHyperlink"/>
    <w:basedOn w:val="DefaultParagraphFont"/>
    <w:uiPriority w:val="99"/>
    <w:semiHidden/>
    <w:unhideWhenUsed/>
    <w:rsid w:val="008970DA"/>
    <w:rPr>
      <w:color w:val="954F72" w:themeColor="followedHyperlink"/>
      <w:u w:val="single"/>
    </w:rPr>
  </w:style>
  <w:style w:type="character" w:styleId="CommentReference">
    <w:name w:val="annotation reference"/>
    <w:basedOn w:val="DefaultParagraphFont"/>
    <w:uiPriority w:val="99"/>
    <w:semiHidden/>
    <w:unhideWhenUsed/>
    <w:rsid w:val="00BA52CB"/>
    <w:rPr>
      <w:sz w:val="16"/>
      <w:szCs w:val="16"/>
    </w:rPr>
  </w:style>
  <w:style w:type="paragraph" w:styleId="CommentText">
    <w:name w:val="annotation text"/>
    <w:basedOn w:val="Normal"/>
    <w:link w:val="CommentTextChar"/>
    <w:uiPriority w:val="99"/>
    <w:unhideWhenUsed/>
    <w:rsid w:val="00BA52CB"/>
    <w:pPr>
      <w:spacing w:line="240" w:lineRule="auto"/>
    </w:pPr>
    <w:rPr>
      <w:sz w:val="20"/>
      <w:szCs w:val="20"/>
    </w:rPr>
  </w:style>
  <w:style w:type="character" w:customStyle="1" w:styleId="CommentTextChar">
    <w:name w:val="Comment Text Char"/>
    <w:basedOn w:val="DefaultParagraphFont"/>
    <w:link w:val="CommentText"/>
    <w:uiPriority w:val="99"/>
    <w:rsid w:val="00BA52CB"/>
    <w:rPr>
      <w:sz w:val="20"/>
      <w:szCs w:val="20"/>
    </w:rPr>
  </w:style>
  <w:style w:type="paragraph" w:styleId="CommentSubject">
    <w:name w:val="annotation subject"/>
    <w:basedOn w:val="CommentText"/>
    <w:next w:val="CommentText"/>
    <w:link w:val="CommentSubjectChar"/>
    <w:uiPriority w:val="99"/>
    <w:semiHidden/>
    <w:unhideWhenUsed/>
    <w:rsid w:val="00BA52CB"/>
    <w:rPr>
      <w:b/>
      <w:bCs/>
    </w:rPr>
  </w:style>
  <w:style w:type="character" w:customStyle="1" w:styleId="CommentSubjectChar">
    <w:name w:val="Comment Subject Char"/>
    <w:basedOn w:val="CommentTextChar"/>
    <w:link w:val="CommentSubject"/>
    <w:uiPriority w:val="99"/>
    <w:semiHidden/>
    <w:rsid w:val="00BA52CB"/>
    <w:rPr>
      <w:b/>
      <w:bCs/>
      <w:sz w:val="20"/>
      <w:szCs w:val="20"/>
    </w:rPr>
  </w:style>
  <w:style w:type="paragraph" w:styleId="BalloonText">
    <w:name w:val="Balloon Text"/>
    <w:basedOn w:val="Normal"/>
    <w:link w:val="BalloonTextChar"/>
    <w:uiPriority w:val="99"/>
    <w:semiHidden/>
    <w:unhideWhenUsed/>
    <w:rsid w:val="00A42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8611">
      <w:bodyDiv w:val="1"/>
      <w:marLeft w:val="0"/>
      <w:marRight w:val="0"/>
      <w:marTop w:val="0"/>
      <w:marBottom w:val="0"/>
      <w:divBdr>
        <w:top w:val="none" w:sz="0" w:space="0" w:color="auto"/>
        <w:left w:val="none" w:sz="0" w:space="0" w:color="auto"/>
        <w:bottom w:val="none" w:sz="0" w:space="0" w:color="auto"/>
        <w:right w:val="none" w:sz="0" w:space="0" w:color="auto"/>
      </w:divBdr>
      <w:divsChild>
        <w:div w:id="295598996">
          <w:marLeft w:val="446"/>
          <w:marRight w:val="0"/>
          <w:marTop w:val="0"/>
          <w:marBottom w:val="0"/>
          <w:divBdr>
            <w:top w:val="none" w:sz="0" w:space="0" w:color="auto"/>
            <w:left w:val="none" w:sz="0" w:space="0" w:color="auto"/>
            <w:bottom w:val="none" w:sz="0" w:space="0" w:color="auto"/>
            <w:right w:val="none" w:sz="0" w:space="0" w:color="auto"/>
          </w:divBdr>
        </w:div>
        <w:div w:id="1119959818">
          <w:marLeft w:val="446"/>
          <w:marRight w:val="0"/>
          <w:marTop w:val="0"/>
          <w:marBottom w:val="0"/>
          <w:divBdr>
            <w:top w:val="none" w:sz="0" w:space="0" w:color="auto"/>
            <w:left w:val="none" w:sz="0" w:space="0" w:color="auto"/>
            <w:bottom w:val="none" w:sz="0" w:space="0" w:color="auto"/>
            <w:right w:val="none" w:sz="0" w:space="0" w:color="auto"/>
          </w:divBdr>
        </w:div>
      </w:divsChild>
    </w:div>
    <w:div w:id="352266990">
      <w:bodyDiv w:val="1"/>
      <w:marLeft w:val="0"/>
      <w:marRight w:val="0"/>
      <w:marTop w:val="0"/>
      <w:marBottom w:val="0"/>
      <w:divBdr>
        <w:top w:val="none" w:sz="0" w:space="0" w:color="auto"/>
        <w:left w:val="none" w:sz="0" w:space="0" w:color="auto"/>
        <w:bottom w:val="none" w:sz="0" w:space="0" w:color="auto"/>
        <w:right w:val="none" w:sz="0" w:space="0" w:color="auto"/>
      </w:divBdr>
    </w:div>
    <w:div w:id="1818110881">
      <w:bodyDiv w:val="1"/>
      <w:marLeft w:val="0"/>
      <w:marRight w:val="0"/>
      <w:marTop w:val="0"/>
      <w:marBottom w:val="0"/>
      <w:divBdr>
        <w:top w:val="none" w:sz="0" w:space="0" w:color="auto"/>
        <w:left w:val="none" w:sz="0" w:space="0" w:color="auto"/>
        <w:bottom w:val="none" w:sz="0" w:space="0" w:color="auto"/>
        <w:right w:val="none" w:sz="0" w:space="0" w:color="auto"/>
      </w:divBdr>
      <w:divsChild>
        <w:div w:id="2028868065">
          <w:marLeft w:val="446"/>
          <w:marRight w:val="0"/>
          <w:marTop w:val="0"/>
          <w:marBottom w:val="0"/>
          <w:divBdr>
            <w:top w:val="none" w:sz="0" w:space="0" w:color="auto"/>
            <w:left w:val="none" w:sz="0" w:space="0" w:color="auto"/>
            <w:bottom w:val="none" w:sz="0" w:space="0" w:color="auto"/>
            <w:right w:val="none" w:sz="0" w:space="0" w:color="auto"/>
          </w:divBdr>
        </w:div>
        <w:div w:id="398407653">
          <w:marLeft w:val="446"/>
          <w:marRight w:val="0"/>
          <w:marTop w:val="0"/>
          <w:marBottom w:val="0"/>
          <w:divBdr>
            <w:top w:val="none" w:sz="0" w:space="0" w:color="auto"/>
            <w:left w:val="none" w:sz="0" w:space="0" w:color="auto"/>
            <w:bottom w:val="none" w:sz="0" w:space="0" w:color="auto"/>
            <w:right w:val="none" w:sz="0" w:space="0" w:color="auto"/>
          </w:divBdr>
        </w:div>
      </w:divsChild>
    </w:div>
    <w:div w:id="2054117911">
      <w:bodyDiv w:val="1"/>
      <w:marLeft w:val="0"/>
      <w:marRight w:val="0"/>
      <w:marTop w:val="0"/>
      <w:marBottom w:val="0"/>
      <w:divBdr>
        <w:top w:val="none" w:sz="0" w:space="0" w:color="auto"/>
        <w:left w:val="none" w:sz="0" w:space="0" w:color="auto"/>
        <w:bottom w:val="none" w:sz="0" w:space="0" w:color="auto"/>
        <w:right w:val="none" w:sz="0" w:space="0" w:color="auto"/>
      </w:divBdr>
    </w:div>
    <w:div w:id="20906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ms.org.uk/page/SchoolsToolkit" TargetMode="External"/><Relationship Id="rId18" Type="http://schemas.openxmlformats.org/officeDocument/2006/relationships/image" Target="media/image4.jpeg"/><Relationship Id="rId26" Type="http://schemas.openxmlformats.org/officeDocument/2006/relationships/hyperlink" Target="https://www.gov.uk/government/publications/child-sexual-exploitation-definition-and-guide-for-practitioners" TargetMode="External"/><Relationship Id="rId39" Type="http://schemas.openxmlformats.org/officeDocument/2006/relationships/hyperlink" Target="https://www.gov.uk/government/publications/prevent-duty-guidance" TargetMode="External"/><Relationship Id="rId21" Type="http://schemas.openxmlformats.org/officeDocument/2006/relationships/hyperlink" Target="https://www.northlincscmars.co.uk/wp-content/uploads/2021/03/9-Guidance-on-Code-of-Conduct-for-working-with-Children-March-21.pdf" TargetMode="External"/><Relationship Id="rId34" Type="http://schemas.openxmlformats.org/officeDocument/2006/relationships/hyperlink" Target="https://www.gov.uk/government/collections/modern-slavery" TargetMode="External"/><Relationship Id="rId42" Type="http://schemas.openxmlformats.org/officeDocument/2006/relationships/hyperlink" Target="https://rapecrisis.org.uk/get-informed/about-sexual-violence/sexual-consent/" TargetMode="External"/><Relationship Id="rId47" Type="http://schemas.openxmlformats.org/officeDocument/2006/relationships/hyperlink" Target="https://assets.publishing.service.gov.uk/government/uploads/system/uploads/attachment_data/file/942454/Working_together_to_safeguard_children_inter_agency_guidance.pdf" TargetMode="External"/><Relationship Id="rId50" Type="http://schemas.openxmlformats.org/officeDocument/2006/relationships/hyperlink" Target="https://www.legislation.gov.uk/ukpga/1989/41/contents"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47620/Data_Protection_Toolkit_for_Schools_OpenBeta.pdf" TargetMode="External"/><Relationship Id="rId17" Type="http://schemas.openxmlformats.org/officeDocument/2006/relationships/hyperlink" Target="https://www.gov.uk/government/publications/what-to-do-if-youre-worried-a-child-is-being-abused-" TargetMode="External"/><Relationship Id="rId25" Type="http://schemas.openxmlformats.org/officeDocument/2006/relationships/hyperlink" Target="https://www.northlincscmars.co.uk/wp-content/uploads/2019/10/Children-who-Runaway-or-go-Missing-from-Home-Care-Protocol-Oct-2019-1.pdf" TargetMode="External"/><Relationship Id="rId33" Type="http://schemas.openxmlformats.org/officeDocument/2006/relationships/hyperlink" Target="https://assets.publishing.service.gov.uk/government/uploads/system/uploads/attachment_data/file/755135/Mental_health_and_behaviour_in_schools__.pdf" TargetMode="External"/><Relationship Id="rId38" Type="http://schemas.openxmlformats.org/officeDocument/2006/relationships/hyperlink" Target="https://www.gov.uk/government/publications/children-act-1989-private-fostering" TargetMode="External"/><Relationship Id="rId46" Type="http://schemas.openxmlformats.org/officeDocument/2006/relationships/hyperlink" Target="https://www.northlincscmars.co.uk/"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s://assets.publishing.service.gov.uk/government/uploads/system/uploads/attachment_data/file/1080047/KCSIE_2022_revised.pdf" TargetMode="External"/><Relationship Id="rId29" Type="http://schemas.openxmlformats.org/officeDocument/2006/relationships/hyperlink" Target="https://www.gov.uk/government/uploads/system/uploads/attachment_data/file/322310/HMG_Statutory_Guidance_publication_180614_Final.pdf" TargetMode="External"/><Relationship Id="rId41" Type="http://schemas.openxmlformats.org/officeDocument/2006/relationships/hyperlink" Target="https://www.reportingcrime.uk/HPPartnershipIntelligence/" TargetMode="External"/><Relationship Id="rId54" Type="http://schemas.openxmlformats.org/officeDocument/2006/relationships/hyperlink" Target="https://familydirectory.northlincs.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lp@nspcc.org.uk" TargetMode="External"/><Relationship Id="rId24" Type="http://schemas.openxmlformats.org/officeDocument/2006/relationships/hyperlink" Target="https://helpwithchildarrangements.service.justice.gov.uk/" TargetMode="External"/><Relationship Id="rId32" Type="http://schemas.openxmlformats.org/officeDocument/2006/relationships/hyperlink" Target="https://www.gov.uk/government/publications/multi-agency-statutory-guidance-on-female-genital-mutilation" TargetMode="External"/><Relationship Id="rId37" Type="http://schemas.openxmlformats.org/officeDocument/2006/relationships/hyperlink" Target="https://www.gov.uk/government/publications/prevent-duty-guidance" TargetMode="External"/><Relationship Id="rId40" Type="http://schemas.openxmlformats.org/officeDocument/2006/relationships/hyperlink" Target="https://www.gov.uk/government/publications/channel-and-prevent-multi-agency-panel-pmap-guidance" TargetMode="External"/><Relationship Id="rId45" Type="http://schemas.openxmlformats.org/officeDocument/2006/relationships/hyperlink" Target="mailto:a.fowler@stlukesprimary.com" TargetMode="External"/><Relationship Id="rId53" Type="http://schemas.openxmlformats.org/officeDocument/2006/relationships/hyperlink" Target="https://assets.publishing.service.gov.uk/government/uploads/system/uploads/attachment_data/file/665520/Teachers__Standards.pdf" TargetMode="External"/><Relationship Id="rId5" Type="http://schemas.openxmlformats.org/officeDocument/2006/relationships/webSettings" Target="webSettings.xml"/><Relationship Id="rId15" Type="http://schemas.openxmlformats.org/officeDocument/2006/relationships/hyperlink" Target="https://www.northlincscmars.co.uk/wp-content/uploads/2021/05/3-Escalation-and-Resolution-Policy-and-Procedure-April-21.pdf" TargetMode="External"/><Relationship Id="rId23" Type="http://schemas.openxmlformats.org/officeDocument/2006/relationships/hyperlink" Target="https://clevernevergoes.org/" TargetMode="External"/><Relationship Id="rId28" Type="http://schemas.openxmlformats.org/officeDocument/2006/relationships/hyperlink" Target="https://safelives.org.uk/knowledge-hub/spotlights/spotlight-3-young-people-and-domestic-abuse" TargetMode="External"/><Relationship Id="rId36" Type="http://schemas.openxmlformats.org/officeDocument/2006/relationships/hyperlink" Target="https://www.operationencompass.org/" TargetMode="External"/><Relationship Id="rId49" Type="http://schemas.openxmlformats.org/officeDocument/2006/relationships/hyperlink" Target="https://assets.publishing.service.gov.uk/government/uploads/system/uploads/attachment_data/file/721581/Information_sharing_advice_practitioners_safeguarding_services.pdf" TargetMode="External"/><Relationship Id="rId57" Type="http://schemas.openxmlformats.org/officeDocument/2006/relationships/theme" Target="theme/theme1.xml"/><Relationship Id="rId10" Type="http://schemas.openxmlformats.org/officeDocument/2006/relationships/hyperlink" Target="https://www.northlincscmars.co.uk/policies-procedures-and-guidance/" TargetMode="External"/><Relationship Id="rId19" Type="http://schemas.openxmlformats.org/officeDocument/2006/relationships/hyperlink" Target="https://assets.publishing.service.gov.uk/government/uploads/system/uploads/attachment_data/file/1080047/KCSIE_2022_revised.pdf" TargetMode="External"/><Relationship Id="rId31" Type="http://schemas.openxmlformats.org/officeDocument/2006/relationships/hyperlink" Target="https://www.gov.uk/government/collections/female-genital-mutilation" TargetMode="External"/><Relationship Id="rId44" Type="http://schemas.openxmlformats.org/officeDocument/2006/relationships/hyperlink" Target="mailto:p.jones@stlukesprimary.com" TargetMode="External"/><Relationship Id="rId52" Type="http://schemas.openxmlformats.org/officeDocument/2006/relationships/hyperlink" Target="https://www.gov.uk/government/publications/sharing-nudes-and-semi-nudes-advice-for-education-settings-working-with-children-and-young-peopl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http://www.actionagainstabduction.org/" TargetMode="External"/><Relationship Id="rId27" Type="http://schemas.openxmlformats.org/officeDocument/2006/relationships/hyperlink" Target="https://www.northlincscmars.co.uk/wp-content/uploads/2020/08/21-CSE-procedure-Nov-19.pdf" TargetMode="External"/><Relationship Id="rId30" Type="http://schemas.openxmlformats.org/officeDocument/2006/relationships/hyperlink" Target="https://assets.publishing.service.gov.uk/government/uploads/system/uploads/attachment_data/file/322307/HMG_MULTI_AGENCY_PRACTICE_GUIDELINES_v1_180614_FINAL.pdf" TargetMode="External"/><Relationship Id="rId35" Type="http://schemas.openxmlformats.org/officeDocument/2006/relationships/hyperlink" Target="https://assets.publishing.service.gov.uk/government/uploads/system/uploads/attachment_data/file/999348/Keeping_children_safe_in_education_2021.pdf" TargetMode="External"/><Relationship Id="rId4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8" Type="http://schemas.openxmlformats.org/officeDocument/2006/relationships/hyperlink" Target="https://assets.publishing.service.gov.uk/government/uploads/system/uploads/attachment_data/file/419604/What_to_do_if_you_re_worried_a_child_is_being_abused.pdf"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legislation.gov.uk/ukpga/2004/31/content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36</Pages>
  <Words>13085</Words>
  <Characters>74585</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Hackett</dc:creator>
  <cp:keywords/>
  <dc:description/>
  <cp:lastModifiedBy>Alastair Sutherland</cp:lastModifiedBy>
  <cp:revision>4</cp:revision>
  <dcterms:created xsi:type="dcterms:W3CDTF">2022-11-15T17:54:00Z</dcterms:created>
  <dcterms:modified xsi:type="dcterms:W3CDTF">2022-11-15T20:37:00Z</dcterms:modified>
</cp:coreProperties>
</file>